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43" w:rsidRPr="001E209B" w:rsidRDefault="008E6D43" w:rsidP="008E6D43">
      <w:pPr>
        <w:shd w:val="clear" w:color="auto" w:fill="FFFFFF"/>
        <w:spacing w:after="0" w:line="390" w:lineRule="atLeast"/>
        <w:jc w:val="center"/>
        <w:textAlignment w:val="baseline"/>
        <w:rPr>
          <w:rFonts w:ascii="Times New Roman" w:eastAsia="Times New Roman" w:hAnsi="Times New Roman" w:cs="Times New Roman"/>
          <w:color w:val="000000"/>
          <w:sz w:val="28"/>
          <w:szCs w:val="24"/>
          <w:lang w:eastAsia="ru-RU"/>
        </w:rPr>
      </w:pPr>
      <w:r w:rsidRPr="001E209B">
        <w:rPr>
          <w:rFonts w:ascii="Times New Roman" w:eastAsia="Times New Roman" w:hAnsi="Times New Roman" w:cs="Times New Roman"/>
          <w:b/>
          <w:bCs/>
          <w:color w:val="000000"/>
          <w:sz w:val="32"/>
          <w:szCs w:val="28"/>
          <w:bdr w:val="none" w:sz="0" w:space="0" w:color="auto" w:frame="1"/>
          <w:lang w:eastAsia="ru-RU"/>
        </w:rPr>
        <w:t>Жемчужины Дагестана.</w:t>
      </w:r>
    </w:p>
    <w:p w:rsidR="008E6D43" w:rsidRDefault="008E6D43" w:rsidP="008E6D43">
      <w:pPr>
        <w:shd w:val="clear" w:color="auto" w:fill="FFFFFF"/>
        <w:spacing w:after="0" w:line="390" w:lineRule="atLeast"/>
        <w:jc w:val="center"/>
        <w:textAlignment w:val="baseline"/>
        <w:rPr>
          <w:rFonts w:ascii="Times New Roman" w:eastAsia="Times New Roman" w:hAnsi="Times New Roman" w:cs="Times New Roman"/>
          <w:color w:val="000000"/>
          <w:sz w:val="28"/>
          <w:szCs w:val="28"/>
          <w:bdr w:val="none" w:sz="0" w:space="0" w:color="auto" w:frame="1"/>
          <w:lang w:eastAsia="ru-RU"/>
        </w:rPr>
      </w:pPr>
    </w:p>
    <w:p w:rsidR="008E6D43" w:rsidRPr="00187B03" w:rsidRDefault="008E6D43" w:rsidP="008E6D43">
      <w:pPr>
        <w:shd w:val="clear" w:color="auto" w:fill="FFFFFF"/>
        <w:spacing w:after="0" w:line="360" w:lineRule="auto"/>
        <w:contextualSpacing/>
        <w:jc w:val="center"/>
        <w:textAlignment w:val="baseline"/>
        <w:rPr>
          <w:rFonts w:ascii="inherit" w:eastAsia="Times New Roman" w:hAnsi="inherit" w:cs="Times New Roman"/>
          <w:color w:val="000000"/>
          <w:sz w:val="24"/>
          <w:szCs w:val="24"/>
          <w:lang w:eastAsia="ru-RU"/>
        </w:rPr>
      </w:pPr>
      <w:r w:rsidRPr="00187B03">
        <w:rPr>
          <w:rFonts w:ascii="Times New Roman" w:eastAsia="Times New Roman" w:hAnsi="Times New Roman" w:cs="Times New Roman"/>
          <w:color w:val="000000"/>
          <w:sz w:val="28"/>
          <w:szCs w:val="28"/>
          <w:bdr w:val="none" w:sz="0" w:space="0" w:color="auto" w:frame="1"/>
          <w:lang w:eastAsia="ru-RU"/>
        </w:rPr>
        <w:t>Приглашаем Вас в Дагестан!</w:t>
      </w:r>
      <w:r w:rsidRPr="00187B03">
        <w:rPr>
          <w:rFonts w:ascii="inherit" w:eastAsia="Times New Roman" w:hAnsi="inherit" w:cs="Times New Roman"/>
          <w:color w:val="000000"/>
          <w:sz w:val="24"/>
          <w:szCs w:val="24"/>
          <w:lang w:eastAsia="ru-RU"/>
        </w:rPr>
        <w:br/>
      </w:r>
      <w:r w:rsidRPr="00187B03">
        <w:rPr>
          <w:rFonts w:ascii="Times New Roman" w:eastAsia="Times New Roman" w:hAnsi="Times New Roman" w:cs="Times New Roman"/>
          <w:color w:val="000000"/>
          <w:sz w:val="28"/>
          <w:szCs w:val="28"/>
          <w:bdr w:val="none" w:sz="0" w:space="0" w:color="auto" w:frame="1"/>
          <w:lang w:eastAsia="ru-RU"/>
        </w:rPr>
        <w:t>Это путешествие подарит Вам возможность увидеть самые знаменитые и живописные места Дагестана: от величественных гор и чарующего Каспия до горных селений, затерянных аулов – призраков и древних крепостей! Вас вдохновит непростая история этой гордой республики, и Вы окунетесь в атмосферу кавказского гостеприимства!</w:t>
      </w:r>
    </w:p>
    <w:p w:rsidR="008E6D43" w:rsidRPr="00187B03" w:rsidRDefault="008E6D43" w:rsidP="008E6D43">
      <w:pPr>
        <w:shd w:val="clear" w:color="auto" w:fill="FFFFFF"/>
        <w:spacing w:after="0" w:line="360" w:lineRule="auto"/>
        <w:contextualSpacing/>
        <w:jc w:val="center"/>
        <w:textAlignment w:val="baseline"/>
        <w:rPr>
          <w:rFonts w:ascii="inherit" w:eastAsia="Times New Roman" w:hAnsi="inherit" w:cs="Times New Roman"/>
          <w:color w:val="000000"/>
          <w:sz w:val="24"/>
          <w:szCs w:val="24"/>
          <w:lang w:eastAsia="ru-RU"/>
        </w:rPr>
      </w:pPr>
      <w:r w:rsidRPr="00187B03">
        <w:rPr>
          <w:rFonts w:ascii="inherit" w:eastAsia="Times New Roman" w:hAnsi="inherit" w:cs="Times New Roman"/>
          <w:b/>
          <w:bCs/>
          <w:color w:val="000000"/>
          <w:sz w:val="28"/>
          <w:szCs w:val="28"/>
          <w:bdr w:val="none" w:sz="0" w:space="0" w:color="auto" w:frame="1"/>
          <w:lang w:eastAsia="ru-RU"/>
        </w:rPr>
        <w:t>МАРШРУТ:</w:t>
      </w:r>
    </w:p>
    <w:p w:rsidR="008E6D43" w:rsidRDefault="008E6D43" w:rsidP="008E6D43">
      <w:pPr>
        <w:shd w:val="clear" w:color="auto" w:fill="FFFFFF"/>
        <w:spacing w:after="0" w:line="360" w:lineRule="auto"/>
        <w:contextualSpacing/>
        <w:jc w:val="center"/>
        <w:textAlignment w:val="baseline"/>
        <w:rPr>
          <w:rFonts w:ascii="inherit" w:eastAsia="Times New Roman" w:hAnsi="inherit" w:cs="Times New Roman"/>
          <w:b/>
          <w:bCs/>
          <w:color w:val="000000"/>
          <w:sz w:val="28"/>
          <w:szCs w:val="28"/>
          <w:bdr w:val="none" w:sz="0" w:space="0" w:color="auto" w:frame="1"/>
          <w:lang w:eastAsia="ru-RU"/>
        </w:rPr>
      </w:pPr>
      <w:r w:rsidRPr="00187B03">
        <w:rPr>
          <w:rFonts w:ascii="inherit" w:eastAsia="Times New Roman" w:hAnsi="inherit" w:cs="Times New Roman"/>
          <w:b/>
          <w:bCs/>
          <w:color w:val="000000"/>
          <w:sz w:val="28"/>
          <w:szCs w:val="28"/>
          <w:bdr w:val="none" w:sz="0" w:space="0" w:color="auto" w:frame="1"/>
          <w:lang w:eastAsia="ru-RU"/>
        </w:rPr>
        <w:t xml:space="preserve">Махачкала — </w:t>
      </w:r>
      <w:proofErr w:type="spellStart"/>
      <w:r w:rsidRPr="00187B03">
        <w:rPr>
          <w:rFonts w:ascii="inherit" w:eastAsia="Times New Roman" w:hAnsi="inherit" w:cs="Times New Roman"/>
          <w:b/>
          <w:bCs/>
          <w:color w:val="000000"/>
          <w:sz w:val="28"/>
          <w:szCs w:val="28"/>
          <w:bdr w:val="none" w:sz="0" w:space="0" w:color="auto" w:frame="1"/>
          <w:lang w:eastAsia="ru-RU"/>
        </w:rPr>
        <w:t>Сулакский</w:t>
      </w:r>
      <w:proofErr w:type="spellEnd"/>
      <w:r w:rsidRPr="00187B03">
        <w:rPr>
          <w:rFonts w:ascii="inherit" w:eastAsia="Times New Roman" w:hAnsi="inherit" w:cs="Times New Roman"/>
          <w:b/>
          <w:bCs/>
          <w:color w:val="000000"/>
          <w:sz w:val="28"/>
          <w:szCs w:val="28"/>
          <w:bdr w:val="none" w:sz="0" w:space="0" w:color="auto" w:frame="1"/>
          <w:lang w:eastAsia="ru-RU"/>
        </w:rPr>
        <w:t xml:space="preserve"> каньон — катание на кат</w:t>
      </w:r>
      <w:r>
        <w:rPr>
          <w:rFonts w:ascii="inherit" w:eastAsia="Times New Roman" w:hAnsi="inherit" w:cs="Times New Roman"/>
          <w:b/>
          <w:bCs/>
          <w:color w:val="000000"/>
          <w:sz w:val="28"/>
          <w:szCs w:val="28"/>
          <w:bdr w:val="none" w:sz="0" w:space="0" w:color="auto" w:frame="1"/>
          <w:lang w:eastAsia="ru-RU"/>
        </w:rPr>
        <w:t>ере</w:t>
      </w:r>
      <w:r w:rsidRPr="00187B03">
        <w:rPr>
          <w:rFonts w:ascii="inherit" w:eastAsia="Times New Roman" w:hAnsi="inherit" w:cs="Times New Roman"/>
          <w:b/>
          <w:bCs/>
          <w:color w:val="000000"/>
          <w:sz w:val="28"/>
          <w:szCs w:val="28"/>
          <w:bdr w:val="none" w:sz="0" w:space="0" w:color="auto" w:frame="1"/>
          <w:lang w:eastAsia="ru-RU"/>
        </w:rPr>
        <w:t> – Форелевое хозяйство</w:t>
      </w:r>
      <w:r>
        <w:rPr>
          <w:rFonts w:ascii="inherit" w:eastAsia="Times New Roman" w:hAnsi="inherit" w:cs="Times New Roman"/>
          <w:b/>
          <w:bCs/>
          <w:color w:val="000000"/>
          <w:sz w:val="28"/>
          <w:szCs w:val="28"/>
          <w:bdr w:val="none" w:sz="0" w:space="0" w:color="auto" w:frame="1"/>
          <w:lang w:eastAsia="ru-RU"/>
        </w:rPr>
        <w:t xml:space="preserve"> </w:t>
      </w:r>
      <w:r w:rsidRPr="00187B03">
        <w:rPr>
          <w:rFonts w:ascii="inherit" w:eastAsia="Times New Roman" w:hAnsi="inherit" w:cs="Times New Roman"/>
          <w:b/>
          <w:bCs/>
          <w:color w:val="000000"/>
          <w:sz w:val="28"/>
          <w:szCs w:val="28"/>
          <w:bdr w:val="none" w:sz="0" w:space="0" w:color="auto" w:frame="1"/>
          <w:lang w:eastAsia="ru-RU"/>
        </w:rPr>
        <w:t>—</w:t>
      </w:r>
      <w:r>
        <w:rPr>
          <w:rFonts w:ascii="inherit" w:eastAsia="Times New Roman" w:hAnsi="inherit" w:cs="Times New Roman"/>
          <w:b/>
          <w:bCs/>
          <w:color w:val="000000"/>
          <w:sz w:val="28"/>
          <w:szCs w:val="28"/>
          <w:bdr w:val="none" w:sz="0" w:space="0" w:color="auto" w:frame="1"/>
          <w:lang w:eastAsia="ru-RU"/>
        </w:rPr>
        <w:t xml:space="preserve"> Свободный день</w:t>
      </w:r>
      <w:r w:rsidRPr="00187B03">
        <w:rPr>
          <w:rFonts w:ascii="inherit" w:eastAsia="Times New Roman" w:hAnsi="inherit" w:cs="Times New Roman"/>
          <w:b/>
          <w:bCs/>
          <w:color w:val="000000"/>
          <w:sz w:val="28"/>
          <w:szCs w:val="28"/>
          <w:bdr w:val="none" w:sz="0" w:space="0" w:color="auto" w:frame="1"/>
          <w:lang w:eastAsia="ru-RU"/>
        </w:rPr>
        <w:t xml:space="preserve"> — Дербент — Крепость Нарын-Кала-Хучни</w:t>
      </w:r>
    </w:p>
    <w:p w:rsidR="00187B03" w:rsidRDefault="00187B03" w:rsidP="00187B03">
      <w:pPr>
        <w:spacing w:after="0" w:line="240" w:lineRule="auto"/>
        <w:textAlignment w:val="baseline"/>
        <w:rPr>
          <w:rFonts w:ascii="inherit" w:eastAsia="Times New Roman" w:hAnsi="inherit" w:cs="Times New Roman"/>
          <w:color w:val="000000"/>
          <w:sz w:val="24"/>
          <w:szCs w:val="24"/>
          <w:lang w:eastAsia="ru-RU"/>
        </w:rPr>
      </w:pPr>
    </w:p>
    <w:tbl>
      <w:tblPr>
        <w:tblStyle w:val="a8"/>
        <w:tblW w:w="10065" w:type="dxa"/>
        <w:tblInd w:w="-318" w:type="dxa"/>
        <w:tblLook w:val="04A0" w:firstRow="1" w:lastRow="0" w:firstColumn="1" w:lastColumn="0" w:noHBand="0" w:noVBand="1"/>
      </w:tblPr>
      <w:tblGrid>
        <w:gridCol w:w="1437"/>
        <w:gridCol w:w="1683"/>
        <w:gridCol w:w="1701"/>
        <w:gridCol w:w="1701"/>
        <w:gridCol w:w="1799"/>
        <w:gridCol w:w="1744"/>
      </w:tblGrid>
      <w:tr w:rsidR="00B00BD4" w:rsidRPr="00B00BD4" w:rsidTr="006C0B8E">
        <w:tc>
          <w:tcPr>
            <w:tcW w:w="10065" w:type="dxa"/>
            <w:gridSpan w:val="6"/>
          </w:tcPr>
          <w:p w:rsidR="00B00BD4" w:rsidRPr="00B00BD4" w:rsidRDefault="00B00BD4" w:rsidP="00B00BD4">
            <w:pPr>
              <w:spacing w:line="360" w:lineRule="auto"/>
              <w:jc w:val="center"/>
              <w:textAlignment w:val="baseline"/>
              <w:rPr>
                <w:rFonts w:ascii="Times New Roman" w:eastAsia="Times New Roman" w:hAnsi="Times New Roman" w:cs="Times New Roman"/>
                <w:sz w:val="28"/>
                <w:szCs w:val="28"/>
                <w:lang w:eastAsia="ru-RU"/>
              </w:rPr>
            </w:pPr>
            <w:r w:rsidRPr="00B00BD4">
              <w:rPr>
                <w:rFonts w:ascii="Times New Roman" w:eastAsia="Times New Roman" w:hAnsi="Times New Roman" w:cs="Times New Roman"/>
                <w:b/>
                <w:bCs/>
                <w:sz w:val="28"/>
                <w:szCs w:val="28"/>
                <w:lang w:eastAsia="ru-RU"/>
              </w:rPr>
              <w:t>Заезды на сезон 2024</w:t>
            </w:r>
            <w:r w:rsidR="00E737EA">
              <w:rPr>
                <w:rFonts w:ascii="Times New Roman" w:eastAsia="Times New Roman" w:hAnsi="Times New Roman" w:cs="Times New Roman"/>
                <w:b/>
                <w:bCs/>
                <w:sz w:val="28"/>
                <w:szCs w:val="28"/>
                <w:lang w:eastAsia="ru-RU"/>
              </w:rPr>
              <w:t xml:space="preserve"> (по четвергам)</w:t>
            </w:r>
            <w:r w:rsidRPr="00B00BD4">
              <w:rPr>
                <w:rFonts w:ascii="Times New Roman" w:eastAsia="Times New Roman" w:hAnsi="Times New Roman" w:cs="Times New Roman"/>
                <w:b/>
                <w:bCs/>
                <w:sz w:val="28"/>
                <w:szCs w:val="28"/>
                <w:lang w:eastAsia="ru-RU"/>
              </w:rPr>
              <w:t>:</w:t>
            </w: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Февраль</w:t>
            </w:r>
          </w:p>
        </w:tc>
        <w:tc>
          <w:tcPr>
            <w:tcW w:w="1683"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29.02-04</w:t>
            </w:r>
            <w:r w:rsidRPr="00B00BD4">
              <w:rPr>
                <w:rFonts w:ascii="Times New Roman" w:eastAsia="Times New Roman" w:hAnsi="Times New Roman" w:cs="Times New Roman"/>
                <w:b/>
                <w:sz w:val="28"/>
                <w:szCs w:val="28"/>
                <w:lang w:eastAsia="ru-RU"/>
              </w:rPr>
              <w:t>.03</w:t>
            </w: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c>
          <w:tcPr>
            <w:tcW w:w="1799"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Март</w:t>
            </w:r>
          </w:p>
        </w:tc>
        <w:tc>
          <w:tcPr>
            <w:tcW w:w="1683"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14.03-18.03</w:t>
            </w: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28.03-01.04</w:t>
            </w: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c>
          <w:tcPr>
            <w:tcW w:w="1799"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Апрель</w:t>
            </w:r>
          </w:p>
        </w:tc>
        <w:tc>
          <w:tcPr>
            <w:tcW w:w="1683"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04.04-08.04</w:t>
            </w: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11.04-15.04</w:t>
            </w: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18.04-22.04</w:t>
            </w:r>
          </w:p>
        </w:tc>
        <w:tc>
          <w:tcPr>
            <w:tcW w:w="1799"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25.04-29.04</w:t>
            </w: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Май</w:t>
            </w:r>
          </w:p>
        </w:tc>
        <w:tc>
          <w:tcPr>
            <w:tcW w:w="1683"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02.05-06.05</w:t>
            </w:r>
          </w:p>
        </w:tc>
        <w:tc>
          <w:tcPr>
            <w:tcW w:w="1701"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09.05-13.05</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16.05-20.05</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23.05-27.05</w:t>
            </w:r>
          </w:p>
        </w:tc>
        <w:tc>
          <w:tcPr>
            <w:tcW w:w="1744"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30.05-03.06</w:t>
            </w: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Июнь</w:t>
            </w:r>
          </w:p>
        </w:tc>
        <w:tc>
          <w:tcPr>
            <w:tcW w:w="1683"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06.06-10.06</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13.06-17.06</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20.06-24.06</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27.06-01.07</w:t>
            </w: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Июль</w:t>
            </w:r>
          </w:p>
        </w:tc>
        <w:tc>
          <w:tcPr>
            <w:tcW w:w="1683"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04.07-08.07</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11.07-15.07</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18.07-22.07</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25.07-29.07</w:t>
            </w: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Август</w:t>
            </w:r>
          </w:p>
        </w:tc>
        <w:tc>
          <w:tcPr>
            <w:tcW w:w="1683"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01.08-05.08</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08.08-12.08</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15.08-19.08</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22.08-26.08</w:t>
            </w:r>
          </w:p>
        </w:tc>
        <w:tc>
          <w:tcPr>
            <w:tcW w:w="1744"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29.08-02.09</w:t>
            </w: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Сентябрь</w:t>
            </w:r>
          </w:p>
        </w:tc>
        <w:tc>
          <w:tcPr>
            <w:tcW w:w="1683"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05.09-09.09</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12.09-16.09</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19.09-23.09</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26.09-30.09</w:t>
            </w: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Октябрь</w:t>
            </w:r>
          </w:p>
        </w:tc>
        <w:tc>
          <w:tcPr>
            <w:tcW w:w="1683"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03.10-07.10</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10.10-14.10</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17.10-21.10</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24.10-28.10</w:t>
            </w:r>
          </w:p>
        </w:tc>
        <w:tc>
          <w:tcPr>
            <w:tcW w:w="1744"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31.10-04.11</w:t>
            </w:r>
          </w:p>
        </w:tc>
      </w:tr>
      <w:tr w:rsidR="00B00BD4" w:rsidRPr="00B00BD4" w:rsidTr="006C0B8E">
        <w:tc>
          <w:tcPr>
            <w:tcW w:w="1437" w:type="dxa"/>
          </w:tcPr>
          <w:p w:rsidR="00B00BD4" w:rsidRPr="00B00BD4" w:rsidRDefault="00B00BD4" w:rsidP="00B00BD4">
            <w:pPr>
              <w:spacing w:line="360" w:lineRule="auto"/>
              <w:textAlignment w:val="baseline"/>
              <w:rPr>
                <w:rFonts w:ascii="Times New Roman" w:eastAsia="Times New Roman" w:hAnsi="Times New Roman" w:cs="Times New Roman"/>
                <w:b/>
                <w:sz w:val="28"/>
                <w:szCs w:val="28"/>
                <w:lang w:eastAsia="ru-RU"/>
              </w:rPr>
            </w:pPr>
            <w:r w:rsidRPr="00B00BD4">
              <w:rPr>
                <w:rFonts w:ascii="Times New Roman" w:eastAsia="Times New Roman" w:hAnsi="Times New Roman" w:cs="Times New Roman"/>
                <w:b/>
                <w:sz w:val="28"/>
                <w:szCs w:val="28"/>
                <w:lang w:eastAsia="ru-RU"/>
              </w:rPr>
              <w:t>Ноябрь</w:t>
            </w:r>
          </w:p>
        </w:tc>
        <w:tc>
          <w:tcPr>
            <w:tcW w:w="1683"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07.11-11.11</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14.11-18.11</w:t>
            </w:r>
          </w:p>
        </w:tc>
        <w:tc>
          <w:tcPr>
            <w:tcW w:w="1701"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21.11-25.11</w:t>
            </w:r>
          </w:p>
        </w:tc>
        <w:tc>
          <w:tcPr>
            <w:tcW w:w="1799" w:type="dxa"/>
          </w:tcPr>
          <w:p w:rsidR="00B00BD4" w:rsidRPr="00B00BD4" w:rsidRDefault="006C0B8E" w:rsidP="00B00BD4">
            <w:pPr>
              <w:spacing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28.11-02.12</w:t>
            </w:r>
          </w:p>
        </w:tc>
        <w:tc>
          <w:tcPr>
            <w:tcW w:w="1744" w:type="dxa"/>
          </w:tcPr>
          <w:p w:rsidR="00B00BD4" w:rsidRPr="00B00BD4" w:rsidRDefault="00B00BD4" w:rsidP="00B00BD4">
            <w:pPr>
              <w:spacing w:line="360" w:lineRule="auto"/>
              <w:jc w:val="center"/>
              <w:textAlignment w:val="baseline"/>
              <w:rPr>
                <w:rFonts w:ascii="Times New Roman" w:eastAsia="Times New Roman" w:hAnsi="Times New Roman" w:cs="Times New Roman"/>
                <w:b/>
                <w:sz w:val="28"/>
                <w:szCs w:val="28"/>
                <w:lang w:eastAsia="ru-RU"/>
              </w:rPr>
            </w:pPr>
          </w:p>
        </w:tc>
      </w:tr>
    </w:tbl>
    <w:p w:rsidR="00B00BD4" w:rsidRPr="00187B03" w:rsidRDefault="00B00BD4" w:rsidP="00187B03">
      <w:pPr>
        <w:spacing w:after="0" w:line="240" w:lineRule="auto"/>
        <w:textAlignment w:val="baseline"/>
        <w:rPr>
          <w:rFonts w:ascii="Times New Roman" w:eastAsia="Times New Roman" w:hAnsi="Times New Roman" w:cs="Times New Roman"/>
          <w:sz w:val="24"/>
          <w:szCs w:val="24"/>
          <w:lang w:eastAsia="ru-RU"/>
        </w:rPr>
      </w:pPr>
    </w:p>
    <w:p w:rsidR="00187B03" w:rsidRPr="00227AFD" w:rsidRDefault="00187B03" w:rsidP="00C113E4">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227AFD">
        <w:rPr>
          <w:rFonts w:ascii="Times New Roman" w:eastAsia="Times New Roman" w:hAnsi="Times New Roman" w:cs="Times New Roman"/>
          <w:b/>
          <w:bCs/>
          <w:color w:val="000000"/>
          <w:sz w:val="28"/>
          <w:szCs w:val="28"/>
          <w:bdr w:val="none" w:sz="0" w:space="0" w:color="auto" w:frame="1"/>
          <w:lang w:eastAsia="ru-RU"/>
        </w:rPr>
        <w:t>День 1.</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Сбор группы в аэропорту г. Махачкала. Рекомендуемое время прилета — до 13:00.</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Групповые трансферы:</w:t>
      </w:r>
    </w:p>
    <w:p w:rsidR="0068691F" w:rsidRPr="00F9795B" w:rsidRDefault="0068691F" w:rsidP="00F9795B">
      <w:pPr>
        <w:pStyle w:val="a7"/>
        <w:spacing w:after="0" w:line="360" w:lineRule="auto"/>
        <w:ind w:left="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аэропорт «</w:t>
      </w:r>
      <w:proofErr w:type="spellStart"/>
      <w:r w:rsidRPr="00F9795B">
        <w:rPr>
          <w:rFonts w:ascii="Times New Roman" w:eastAsia="Times New Roman" w:hAnsi="Times New Roman" w:cs="Times New Roman"/>
          <w:sz w:val="28"/>
          <w:szCs w:val="28"/>
          <w:lang w:eastAsia="ru-RU"/>
        </w:rPr>
        <w:t>Уйташ</w:t>
      </w:r>
      <w:proofErr w:type="spellEnd"/>
      <w:r w:rsidRPr="00F9795B">
        <w:rPr>
          <w:rFonts w:ascii="Times New Roman" w:eastAsia="Times New Roman" w:hAnsi="Times New Roman" w:cs="Times New Roman"/>
          <w:sz w:val="28"/>
          <w:szCs w:val="28"/>
          <w:lang w:eastAsia="ru-RU"/>
        </w:rPr>
        <w:t>»</w:t>
      </w:r>
    </w:p>
    <w:p w:rsidR="0068691F" w:rsidRPr="00F9795B" w:rsidRDefault="0068691F" w:rsidP="00F9795B">
      <w:pPr>
        <w:pStyle w:val="a7"/>
        <w:spacing w:after="0" w:line="360" w:lineRule="auto"/>
        <w:ind w:left="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 </w:t>
      </w:r>
      <w:proofErr w:type="gramStart"/>
      <w:r w:rsidRPr="00F9795B">
        <w:rPr>
          <w:rFonts w:ascii="Times New Roman" w:eastAsia="Times New Roman" w:hAnsi="Times New Roman" w:cs="Times New Roman"/>
          <w:sz w:val="28"/>
          <w:szCs w:val="28"/>
          <w:lang w:eastAsia="ru-RU"/>
        </w:rPr>
        <w:t>ж</w:t>
      </w:r>
      <w:proofErr w:type="gramEnd"/>
      <w:r w:rsidRPr="00F9795B">
        <w:rPr>
          <w:rFonts w:ascii="Times New Roman" w:eastAsia="Times New Roman" w:hAnsi="Times New Roman" w:cs="Times New Roman"/>
          <w:sz w:val="28"/>
          <w:szCs w:val="28"/>
          <w:lang w:eastAsia="ru-RU"/>
        </w:rPr>
        <w:t>/д вокзал, г. Махачкала</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lastRenderedPageBreak/>
        <w:t>Начинается наш тур с приятной части – традиционного кавказского гостеприимства. Обед пройдет в заведении г. Махачкала, где будет подана национальная кухня народов Дагестана.</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Город контрастов и национального колорита, столица республики Дагестан готова поделиться секретами и красотой. Во время обзорной экскурсии вы увидите Махачкалу с высоты птичьего полёта, поднявшись на обзорную площадку на горе </w:t>
      </w:r>
      <w:proofErr w:type="spellStart"/>
      <w:r w:rsidRPr="00F9795B">
        <w:rPr>
          <w:rFonts w:ascii="Times New Roman" w:eastAsia="Times New Roman" w:hAnsi="Times New Roman" w:cs="Times New Roman"/>
          <w:sz w:val="28"/>
          <w:szCs w:val="28"/>
          <w:lang w:eastAsia="ru-RU"/>
        </w:rPr>
        <w:t>Тарки</w:t>
      </w:r>
      <w:proofErr w:type="spellEnd"/>
      <w:r w:rsidRPr="00F9795B">
        <w:rPr>
          <w:rFonts w:ascii="Times New Roman" w:eastAsia="Times New Roman" w:hAnsi="Times New Roman" w:cs="Times New Roman"/>
          <w:sz w:val="28"/>
          <w:szCs w:val="28"/>
          <w:lang w:eastAsia="ru-RU"/>
        </w:rPr>
        <w:t>.</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Далее  спуститесь к главной мечети республики – Юсуф Бей </w:t>
      </w:r>
      <w:proofErr w:type="spellStart"/>
      <w:r w:rsidRPr="00F9795B">
        <w:rPr>
          <w:rFonts w:ascii="Times New Roman" w:eastAsia="Times New Roman" w:hAnsi="Times New Roman" w:cs="Times New Roman"/>
          <w:sz w:val="28"/>
          <w:szCs w:val="28"/>
          <w:lang w:eastAsia="ru-RU"/>
        </w:rPr>
        <w:t>Джами</w:t>
      </w:r>
      <w:proofErr w:type="spellEnd"/>
      <w:r w:rsidRPr="00F9795B">
        <w:rPr>
          <w:rFonts w:ascii="Times New Roman" w:eastAsia="Times New Roman" w:hAnsi="Times New Roman" w:cs="Times New Roman"/>
          <w:sz w:val="28"/>
          <w:szCs w:val="28"/>
          <w:lang w:eastAsia="ru-RU"/>
        </w:rPr>
        <w:t>, где поближе познакомитесь с  архитектурой и внутренним убранством.</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Завершите знакомство с городом прогулкой по </w:t>
      </w:r>
      <w:proofErr w:type="spellStart"/>
      <w:r w:rsidRPr="00F9795B">
        <w:rPr>
          <w:rFonts w:ascii="Times New Roman" w:eastAsia="Times New Roman" w:hAnsi="Times New Roman" w:cs="Times New Roman"/>
          <w:sz w:val="28"/>
          <w:szCs w:val="28"/>
          <w:lang w:eastAsia="ru-RU"/>
        </w:rPr>
        <w:t>Родопскому</w:t>
      </w:r>
      <w:proofErr w:type="spellEnd"/>
      <w:r w:rsidRPr="00F9795B">
        <w:rPr>
          <w:rFonts w:ascii="Times New Roman" w:eastAsia="Times New Roman" w:hAnsi="Times New Roman" w:cs="Times New Roman"/>
          <w:sz w:val="28"/>
          <w:szCs w:val="28"/>
          <w:lang w:eastAsia="ru-RU"/>
        </w:rPr>
        <w:t xml:space="preserve"> бульвару, названному в честь горного массива Родопы, находящегося в Болгарии. Здесь проходит городская набережная и   пляж, летний сад, аварский и кумыкский театры. Проспект - сосредоточение памятников в честь деятелей культуры и искусства Дагестана. Ненадолго окунётесь в неспешную жизнь беззаботных горожан, для которых бульвар – излюбленное место для прогулок.</w:t>
      </w:r>
    </w:p>
    <w:p w:rsidR="0068691F" w:rsidRPr="00F9795B" w:rsidRDefault="0068691F" w:rsidP="00F9795B">
      <w:pPr>
        <w:pStyle w:val="a7"/>
        <w:numPr>
          <w:ilvl w:val="0"/>
          <w:numId w:val="12"/>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После завершения программы отправитесь в отель в г. Махачкала.</w:t>
      </w:r>
    </w:p>
    <w:p w:rsidR="0068691F" w:rsidRPr="00227AFD" w:rsidRDefault="0068691F" w:rsidP="0068691F">
      <w:pPr>
        <w:spacing w:after="0" w:line="240" w:lineRule="auto"/>
        <w:ind w:left="-225"/>
        <w:textAlignment w:val="baseline"/>
        <w:rPr>
          <w:rFonts w:ascii="Times New Roman" w:eastAsia="Times New Roman" w:hAnsi="Times New Roman" w:cs="Times New Roman"/>
          <w:sz w:val="28"/>
          <w:szCs w:val="28"/>
          <w:lang w:eastAsia="ru-RU"/>
        </w:rPr>
      </w:pPr>
      <w:r w:rsidRPr="00227AFD">
        <w:rPr>
          <w:rFonts w:ascii="Times New Roman" w:eastAsia="Times New Roman" w:hAnsi="Times New Roman" w:cs="Times New Roman"/>
          <w:sz w:val="28"/>
          <w:szCs w:val="28"/>
          <w:lang w:eastAsia="ru-RU"/>
        </w:rPr>
        <w:t> </w:t>
      </w:r>
    </w:p>
    <w:p w:rsidR="0068691F" w:rsidRPr="00227AFD" w:rsidRDefault="0068691F" w:rsidP="00763EC0">
      <w:pPr>
        <w:spacing w:after="0" w:line="240" w:lineRule="auto"/>
        <w:ind w:left="-225"/>
        <w:jc w:val="center"/>
        <w:textAlignment w:val="baseline"/>
        <w:rPr>
          <w:rFonts w:ascii="Times New Roman" w:eastAsia="Times New Roman" w:hAnsi="Times New Roman" w:cs="Times New Roman"/>
          <w:b/>
          <w:sz w:val="28"/>
          <w:szCs w:val="28"/>
          <w:lang w:eastAsia="ru-RU"/>
        </w:rPr>
      </w:pPr>
      <w:r w:rsidRPr="00227AFD">
        <w:rPr>
          <w:rFonts w:ascii="Times New Roman" w:eastAsia="Times New Roman" w:hAnsi="Times New Roman" w:cs="Times New Roman"/>
          <w:b/>
          <w:sz w:val="28"/>
          <w:szCs w:val="28"/>
          <w:lang w:eastAsia="ru-RU"/>
        </w:rPr>
        <w:t>День 2.</w:t>
      </w:r>
    </w:p>
    <w:p w:rsidR="0068691F" w:rsidRPr="00F9795B" w:rsidRDefault="0068691F" w:rsidP="00F9795B">
      <w:pPr>
        <w:pStyle w:val="a7"/>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Завтрак в отеле. Выселение</w:t>
      </w:r>
    </w:p>
    <w:p w:rsidR="0068691F" w:rsidRPr="00F9795B" w:rsidRDefault="0068691F" w:rsidP="00F9795B">
      <w:pPr>
        <w:pStyle w:val="a7"/>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Яркие эмоции вам обеспечит катание на скоростном катере по крупнейшему водохранилищу Северного Кавказа за дополнительную плату (от 300 рублей). Увидите потрясающее своей красотой ущелье, на дне которого под толщей воды покоится аул Старый Чиркей.</w:t>
      </w:r>
    </w:p>
    <w:p w:rsidR="0068691F" w:rsidRPr="00F9795B" w:rsidRDefault="0068691F" w:rsidP="00F9795B">
      <w:pPr>
        <w:pStyle w:val="a7"/>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Вас ждет самая яркая и узнаваемая достопримечательность Дагестана, самый глубокий каньон в Европе. Знаменитая зелёная ленточка </w:t>
      </w:r>
      <w:proofErr w:type="spellStart"/>
      <w:r w:rsidRPr="00F9795B">
        <w:rPr>
          <w:rFonts w:ascii="Times New Roman" w:eastAsia="Times New Roman" w:hAnsi="Times New Roman" w:cs="Times New Roman"/>
          <w:sz w:val="28"/>
          <w:szCs w:val="28"/>
          <w:lang w:eastAsia="ru-RU"/>
        </w:rPr>
        <w:t>Сулакского</w:t>
      </w:r>
      <w:proofErr w:type="spellEnd"/>
      <w:r w:rsidRPr="00F9795B">
        <w:rPr>
          <w:rFonts w:ascii="Times New Roman" w:eastAsia="Times New Roman" w:hAnsi="Times New Roman" w:cs="Times New Roman"/>
          <w:sz w:val="28"/>
          <w:szCs w:val="28"/>
          <w:lang w:eastAsia="ru-RU"/>
        </w:rPr>
        <w:t xml:space="preserve"> каньона, извиваясь между тесных скал, сверкая на </w:t>
      </w:r>
      <w:proofErr w:type="gramStart"/>
      <w:r w:rsidRPr="00F9795B">
        <w:rPr>
          <w:rFonts w:ascii="Times New Roman" w:eastAsia="Times New Roman" w:hAnsi="Times New Roman" w:cs="Times New Roman"/>
          <w:sz w:val="28"/>
          <w:szCs w:val="28"/>
          <w:lang w:eastAsia="ru-RU"/>
        </w:rPr>
        <w:t>солнце</w:t>
      </w:r>
      <w:proofErr w:type="gramEnd"/>
      <w:r w:rsidRPr="00F9795B">
        <w:rPr>
          <w:rFonts w:ascii="Times New Roman" w:eastAsia="Times New Roman" w:hAnsi="Times New Roman" w:cs="Times New Roman"/>
          <w:sz w:val="28"/>
          <w:szCs w:val="28"/>
          <w:lang w:eastAsia="ru-RU"/>
        </w:rPr>
        <w:t xml:space="preserve"> несет свои воды от плотины </w:t>
      </w:r>
      <w:proofErr w:type="spellStart"/>
      <w:r w:rsidRPr="00F9795B">
        <w:rPr>
          <w:rFonts w:ascii="Times New Roman" w:eastAsia="Times New Roman" w:hAnsi="Times New Roman" w:cs="Times New Roman"/>
          <w:sz w:val="28"/>
          <w:szCs w:val="28"/>
          <w:lang w:eastAsia="ru-RU"/>
        </w:rPr>
        <w:t>Чиркейской</w:t>
      </w:r>
      <w:proofErr w:type="spellEnd"/>
      <w:r w:rsidRPr="00F9795B">
        <w:rPr>
          <w:rFonts w:ascii="Times New Roman" w:eastAsia="Times New Roman" w:hAnsi="Times New Roman" w:cs="Times New Roman"/>
          <w:sz w:val="28"/>
          <w:szCs w:val="28"/>
          <w:lang w:eastAsia="ru-RU"/>
        </w:rPr>
        <w:t xml:space="preserve"> ГЭС до </w:t>
      </w:r>
      <w:proofErr w:type="spellStart"/>
      <w:r w:rsidRPr="00F9795B">
        <w:rPr>
          <w:rFonts w:ascii="Times New Roman" w:eastAsia="Times New Roman" w:hAnsi="Times New Roman" w:cs="Times New Roman"/>
          <w:sz w:val="28"/>
          <w:szCs w:val="28"/>
          <w:lang w:eastAsia="ru-RU"/>
        </w:rPr>
        <w:t>Миатлинской</w:t>
      </w:r>
      <w:proofErr w:type="spellEnd"/>
      <w:r w:rsidRPr="00F9795B">
        <w:rPr>
          <w:rFonts w:ascii="Times New Roman" w:eastAsia="Times New Roman" w:hAnsi="Times New Roman" w:cs="Times New Roman"/>
          <w:sz w:val="28"/>
          <w:szCs w:val="28"/>
          <w:lang w:eastAsia="ru-RU"/>
        </w:rPr>
        <w:t xml:space="preserve"> плотины. С обзорной площадки поселка Дубки вам откроется вид на его самые эффектные изгибы.</w:t>
      </w:r>
    </w:p>
    <w:p w:rsidR="0068691F" w:rsidRPr="00F9795B" w:rsidRDefault="001E1CEE" w:rsidP="00F9795B">
      <w:pPr>
        <w:pStyle w:val="a7"/>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4"/>
          <w:lang w:eastAsia="ru-RU"/>
        </w:rPr>
        <w:t>Побываем в одном из самых интересных мест в Дагестане – комплексе пещер «</w:t>
      </w:r>
      <w:proofErr w:type="spellStart"/>
      <w:r w:rsidRPr="00F9795B">
        <w:rPr>
          <w:rFonts w:ascii="Times New Roman" w:eastAsia="Times New Roman" w:hAnsi="Times New Roman" w:cs="Times New Roman"/>
          <w:sz w:val="28"/>
          <w:szCs w:val="24"/>
          <w:lang w:eastAsia="ru-RU"/>
        </w:rPr>
        <w:t>Нохъо</w:t>
      </w:r>
      <w:proofErr w:type="spellEnd"/>
      <w:r w:rsidRPr="00F9795B">
        <w:rPr>
          <w:rFonts w:ascii="Times New Roman" w:eastAsia="Times New Roman" w:hAnsi="Times New Roman" w:cs="Times New Roman"/>
          <w:sz w:val="28"/>
          <w:szCs w:val="24"/>
          <w:lang w:eastAsia="ru-RU"/>
        </w:rPr>
        <w:t>»</w:t>
      </w:r>
      <w:r w:rsidR="00027514" w:rsidRPr="00F9795B">
        <w:rPr>
          <w:rFonts w:ascii="Times New Roman" w:eastAsia="Times New Roman" w:hAnsi="Times New Roman" w:cs="Times New Roman"/>
          <w:sz w:val="28"/>
          <w:szCs w:val="24"/>
          <w:lang w:eastAsia="ru-RU"/>
        </w:rPr>
        <w:t xml:space="preserve"> (за дополнительную плату 500 рублей)</w:t>
      </w:r>
      <w:r w:rsidRPr="00F9795B">
        <w:rPr>
          <w:rFonts w:ascii="Times New Roman" w:eastAsia="Times New Roman" w:hAnsi="Times New Roman" w:cs="Times New Roman"/>
          <w:sz w:val="28"/>
          <w:szCs w:val="24"/>
          <w:lang w:eastAsia="ru-RU"/>
        </w:rPr>
        <w:t xml:space="preserve">. Штольни </w:t>
      </w:r>
      <w:r w:rsidRPr="00F9795B">
        <w:rPr>
          <w:rFonts w:ascii="Times New Roman" w:eastAsia="Times New Roman" w:hAnsi="Times New Roman" w:cs="Times New Roman"/>
          <w:sz w:val="28"/>
          <w:szCs w:val="24"/>
          <w:lang w:eastAsia="ru-RU"/>
        </w:rPr>
        <w:lastRenderedPageBreak/>
        <w:t xml:space="preserve">объединяются навесным мостом над рекой Сулак, по обе стороны которого оборудованы смотровые площадки. С них открываются невообразимые виды. Здесь у вас будет возможность совершить прыжок с </w:t>
      </w:r>
      <w:proofErr w:type="spellStart"/>
      <w:r w:rsidRPr="00F9795B">
        <w:rPr>
          <w:rFonts w:ascii="Times New Roman" w:eastAsia="Times New Roman" w:hAnsi="Times New Roman" w:cs="Times New Roman"/>
          <w:sz w:val="28"/>
          <w:szCs w:val="24"/>
          <w:lang w:eastAsia="ru-RU"/>
        </w:rPr>
        <w:t>тарзанки</w:t>
      </w:r>
      <w:proofErr w:type="spellEnd"/>
      <w:r w:rsidRPr="00F9795B">
        <w:rPr>
          <w:rFonts w:ascii="Times New Roman" w:eastAsia="Times New Roman" w:hAnsi="Times New Roman" w:cs="Times New Roman"/>
          <w:sz w:val="28"/>
          <w:szCs w:val="24"/>
          <w:lang w:eastAsia="ru-RU"/>
        </w:rPr>
        <w:t xml:space="preserve"> за дополнительную плату.</w:t>
      </w:r>
    </w:p>
    <w:p w:rsidR="0068691F" w:rsidRPr="00F9795B" w:rsidRDefault="0068691F" w:rsidP="00F9795B">
      <w:pPr>
        <w:pStyle w:val="a7"/>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На обед будет подана свежевыловленная зажаренная на углях до хрустящей корочки форель (Возможна замена главного блюда по запросу).</w:t>
      </w:r>
    </w:p>
    <w:p w:rsidR="0068691F" w:rsidRPr="00F9795B" w:rsidRDefault="0068691F" w:rsidP="00F9795B">
      <w:pPr>
        <w:pStyle w:val="a7"/>
        <w:numPr>
          <w:ilvl w:val="0"/>
          <w:numId w:val="13"/>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Переезд в отель в г. Дербент.</w:t>
      </w:r>
    </w:p>
    <w:p w:rsidR="0068691F" w:rsidRPr="00227AFD" w:rsidRDefault="0068691F" w:rsidP="0068691F">
      <w:pPr>
        <w:spacing w:after="0" w:line="240" w:lineRule="auto"/>
        <w:ind w:left="-225"/>
        <w:textAlignment w:val="baseline"/>
        <w:rPr>
          <w:rFonts w:ascii="Times New Roman" w:eastAsia="Times New Roman" w:hAnsi="Times New Roman" w:cs="Times New Roman"/>
          <w:sz w:val="28"/>
          <w:szCs w:val="28"/>
          <w:lang w:eastAsia="ru-RU"/>
        </w:rPr>
      </w:pPr>
      <w:r w:rsidRPr="00227AFD">
        <w:rPr>
          <w:rFonts w:ascii="Times New Roman" w:eastAsia="Times New Roman" w:hAnsi="Times New Roman" w:cs="Times New Roman"/>
          <w:sz w:val="28"/>
          <w:szCs w:val="28"/>
          <w:lang w:eastAsia="ru-RU"/>
        </w:rPr>
        <w:t> </w:t>
      </w:r>
    </w:p>
    <w:p w:rsidR="0068691F" w:rsidRPr="00227AFD" w:rsidRDefault="0068691F" w:rsidP="00763EC0">
      <w:pPr>
        <w:spacing w:after="0" w:line="240" w:lineRule="auto"/>
        <w:ind w:left="-225"/>
        <w:jc w:val="center"/>
        <w:textAlignment w:val="baseline"/>
        <w:rPr>
          <w:rFonts w:ascii="Times New Roman" w:eastAsia="Times New Roman" w:hAnsi="Times New Roman" w:cs="Times New Roman"/>
          <w:b/>
          <w:sz w:val="28"/>
          <w:szCs w:val="28"/>
          <w:lang w:eastAsia="ru-RU"/>
        </w:rPr>
      </w:pPr>
      <w:r w:rsidRPr="00227AFD">
        <w:rPr>
          <w:rFonts w:ascii="Times New Roman" w:eastAsia="Times New Roman" w:hAnsi="Times New Roman" w:cs="Times New Roman"/>
          <w:b/>
          <w:sz w:val="28"/>
          <w:szCs w:val="28"/>
          <w:lang w:eastAsia="ru-RU"/>
        </w:rPr>
        <w:t>День 3.</w:t>
      </w:r>
    </w:p>
    <w:p w:rsidR="0068691F" w:rsidRPr="00F9795B" w:rsidRDefault="0068691F" w:rsidP="00F9795B">
      <w:pPr>
        <w:pStyle w:val="a7"/>
        <w:numPr>
          <w:ilvl w:val="0"/>
          <w:numId w:val="14"/>
        </w:numPr>
        <w:spacing w:after="0" w:line="360" w:lineRule="auto"/>
        <w:ind w:left="0" w:firstLine="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Завтрак в отеле.</w:t>
      </w:r>
    </w:p>
    <w:p w:rsidR="0068691F" w:rsidRPr="00F9795B" w:rsidRDefault="0068691F" w:rsidP="007F563E">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Свободный день. На третий день у вас будет возможность присоединиться к однодневным экскурсиям за дополнительную плату на выбор:</w:t>
      </w:r>
    </w:p>
    <w:p w:rsidR="0068691F" w:rsidRPr="00F9795B" w:rsidRDefault="0068691F" w:rsidP="00F9795B">
      <w:pPr>
        <w:pStyle w:val="a7"/>
        <w:spacing w:after="0" w:line="360" w:lineRule="auto"/>
        <w:ind w:left="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Хунзах</w:t>
      </w:r>
    </w:p>
    <w:p w:rsidR="0068691F" w:rsidRPr="00F9795B" w:rsidRDefault="0068691F" w:rsidP="00F9795B">
      <w:pPr>
        <w:pStyle w:val="a7"/>
        <w:spacing w:after="0" w:line="360" w:lineRule="auto"/>
        <w:ind w:left="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 </w:t>
      </w:r>
      <w:proofErr w:type="spellStart"/>
      <w:r w:rsidRPr="00F9795B">
        <w:rPr>
          <w:rFonts w:ascii="Times New Roman" w:eastAsia="Times New Roman" w:hAnsi="Times New Roman" w:cs="Times New Roman"/>
          <w:sz w:val="28"/>
          <w:szCs w:val="28"/>
          <w:lang w:eastAsia="ru-RU"/>
        </w:rPr>
        <w:t>Гамсутль</w:t>
      </w:r>
      <w:proofErr w:type="spellEnd"/>
      <w:r w:rsidRPr="00F9795B">
        <w:rPr>
          <w:rFonts w:ascii="Times New Roman" w:eastAsia="Times New Roman" w:hAnsi="Times New Roman" w:cs="Times New Roman"/>
          <w:sz w:val="28"/>
          <w:szCs w:val="28"/>
          <w:lang w:eastAsia="ru-RU"/>
        </w:rPr>
        <w:t>, Чох</w:t>
      </w:r>
    </w:p>
    <w:p w:rsidR="0068691F" w:rsidRPr="00F9795B" w:rsidRDefault="0068691F" w:rsidP="00F9795B">
      <w:pPr>
        <w:pStyle w:val="a7"/>
        <w:spacing w:after="0" w:line="360" w:lineRule="auto"/>
        <w:ind w:left="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 Гуниб, </w:t>
      </w:r>
      <w:proofErr w:type="spellStart"/>
      <w:r w:rsidRPr="00F9795B">
        <w:rPr>
          <w:rFonts w:ascii="Times New Roman" w:eastAsia="Times New Roman" w:hAnsi="Times New Roman" w:cs="Times New Roman"/>
          <w:sz w:val="28"/>
          <w:szCs w:val="28"/>
          <w:lang w:eastAsia="ru-RU"/>
        </w:rPr>
        <w:t>Салта</w:t>
      </w:r>
      <w:proofErr w:type="spellEnd"/>
    </w:p>
    <w:p w:rsidR="0068691F" w:rsidRPr="00F9795B" w:rsidRDefault="0068691F" w:rsidP="00F9795B">
      <w:pPr>
        <w:pStyle w:val="a7"/>
        <w:spacing w:after="0" w:line="360" w:lineRule="auto"/>
        <w:ind w:left="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 </w:t>
      </w:r>
      <w:proofErr w:type="spellStart"/>
      <w:r w:rsidRPr="00F9795B">
        <w:rPr>
          <w:rFonts w:ascii="Times New Roman" w:eastAsia="Times New Roman" w:hAnsi="Times New Roman" w:cs="Times New Roman"/>
          <w:sz w:val="28"/>
          <w:szCs w:val="28"/>
          <w:lang w:eastAsia="ru-RU"/>
        </w:rPr>
        <w:t>Кахиб</w:t>
      </w:r>
      <w:proofErr w:type="spellEnd"/>
      <w:r w:rsidRPr="00F9795B">
        <w:rPr>
          <w:rFonts w:ascii="Times New Roman" w:eastAsia="Times New Roman" w:hAnsi="Times New Roman" w:cs="Times New Roman"/>
          <w:sz w:val="28"/>
          <w:szCs w:val="28"/>
          <w:lang w:eastAsia="ru-RU"/>
        </w:rPr>
        <w:t xml:space="preserve">. </w:t>
      </w:r>
      <w:proofErr w:type="spellStart"/>
      <w:r w:rsidRPr="00F9795B">
        <w:rPr>
          <w:rFonts w:ascii="Times New Roman" w:eastAsia="Times New Roman" w:hAnsi="Times New Roman" w:cs="Times New Roman"/>
          <w:sz w:val="28"/>
          <w:szCs w:val="28"/>
          <w:lang w:eastAsia="ru-RU"/>
        </w:rPr>
        <w:t>Гоор</w:t>
      </w:r>
      <w:proofErr w:type="spellEnd"/>
    </w:p>
    <w:p w:rsidR="0068691F" w:rsidRPr="00F9795B" w:rsidRDefault="0068691F" w:rsidP="00F9795B">
      <w:pPr>
        <w:pStyle w:val="a7"/>
        <w:spacing w:after="0" w:line="360" w:lineRule="auto"/>
        <w:ind w:left="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 </w:t>
      </w:r>
      <w:proofErr w:type="spellStart"/>
      <w:r w:rsidRPr="00F9795B">
        <w:rPr>
          <w:rFonts w:ascii="Times New Roman" w:eastAsia="Times New Roman" w:hAnsi="Times New Roman" w:cs="Times New Roman"/>
          <w:sz w:val="28"/>
          <w:szCs w:val="28"/>
          <w:lang w:eastAsia="ru-RU"/>
        </w:rPr>
        <w:t>Кубачи</w:t>
      </w:r>
      <w:proofErr w:type="spellEnd"/>
    </w:p>
    <w:p w:rsidR="0068691F" w:rsidRPr="00F9795B" w:rsidRDefault="0068691F" w:rsidP="00F9795B">
      <w:pPr>
        <w:pStyle w:val="a7"/>
        <w:spacing w:after="0" w:line="360" w:lineRule="auto"/>
        <w:ind w:left="284"/>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Ахты</w:t>
      </w:r>
    </w:p>
    <w:p w:rsidR="0068691F" w:rsidRPr="00F9795B" w:rsidRDefault="0068691F" w:rsidP="007F563E">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Либо провести этот день в Дербенте, посетить пляж или выбрать любую другую активность.</w:t>
      </w:r>
    </w:p>
    <w:p w:rsidR="0068691F" w:rsidRPr="00227AFD" w:rsidRDefault="0068691F" w:rsidP="0068691F">
      <w:pPr>
        <w:spacing w:after="0" w:line="240" w:lineRule="auto"/>
        <w:ind w:left="-225"/>
        <w:textAlignment w:val="baseline"/>
        <w:rPr>
          <w:rFonts w:ascii="Times New Roman" w:eastAsia="Times New Roman" w:hAnsi="Times New Roman" w:cs="Times New Roman"/>
          <w:sz w:val="28"/>
          <w:szCs w:val="28"/>
          <w:lang w:eastAsia="ru-RU"/>
        </w:rPr>
      </w:pPr>
      <w:r w:rsidRPr="00227AFD">
        <w:rPr>
          <w:rFonts w:ascii="Times New Roman" w:eastAsia="Times New Roman" w:hAnsi="Times New Roman" w:cs="Times New Roman"/>
          <w:sz w:val="28"/>
          <w:szCs w:val="28"/>
          <w:lang w:eastAsia="ru-RU"/>
        </w:rPr>
        <w:t> </w:t>
      </w:r>
    </w:p>
    <w:p w:rsidR="0068691F" w:rsidRPr="00227AFD" w:rsidRDefault="0068691F" w:rsidP="00763EC0">
      <w:pPr>
        <w:spacing w:after="0" w:line="240" w:lineRule="auto"/>
        <w:ind w:left="-225"/>
        <w:jc w:val="center"/>
        <w:textAlignment w:val="baseline"/>
        <w:rPr>
          <w:rFonts w:ascii="Times New Roman" w:eastAsia="Times New Roman" w:hAnsi="Times New Roman" w:cs="Times New Roman"/>
          <w:b/>
          <w:sz w:val="28"/>
          <w:szCs w:val="28"/>
          <w:lang w:eastAsia="ru-RU"/>
        </w:rPr>
      </w:pPr>
      <w:r w:rsidRPr="00227AFD">
        <w:rPr>
          <w:rFonts w:ascii="Times New Roman" w:eastAsia="Times New Roman" w:hAnsi="Times New Roman" w:cs="Times New Roman"/>
          <w:b/>
          <w:sz w:val="28"/>
          <w:szCs w:val="28"/>
          <w:lang w:eastAsia="ru-RU"/>
        </w:rPr>
        <w:t>День 4.</w:t>
      </w:r>
    </w:p>
    <w:p w:rsidR="0068691F" w:rsidRPr="00F9795B" w:rsidRDefault="0068691F" w:rsidP="00F9795B">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Завтрак в отеле.</w:t>
      </w:r>
    </w:p>
    <w:p w:rsidR="0068691F" w:rsidRPr="00F9795B" w:rsidRDefault="0068691F" w:rsidP="00F9795B">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Первая остановка будет у </w:t>
      </w:r>
      <w:proofErr w:type="spellStart"/>
      <w:r w:rsidRPr="00F9795B">
        <w:rPr>
          <w:rFonts w:ascii="Times New Roman" w:eastAsia="Times New Roman" w:hAnsi="Times New Roman" w:cs="Times New Roman"/>
          <w:sz w:val="28"/>
          <w:szCs w:val="28"/>
          <w:lang w:eastAsia="ru-RU"/>
        </w:rPr>
        <w:t>экраноплана</w:t>
      </w:r>
      <w:proofErr w:type="spellEnd"/>
      <w:r w:rsidRPr="00F9795B">
        <w:rPr>
          <w:rFonts w:ascii="Times New Roman" w:eastAsia="Times New Roman" w:hAnsi="Times New Roman" w:cs="Times New Roman"/>
          <w:sz w:val="28"/>
          <w:szCs w:val="28"/>
          <w:lang w:eastAsia="ru-RU"/>
        </w:rPr>
        <w:t xml:space="preserve"> «Лунь» — гениального творения советской инженерии. Хорошо сохранившийся до наших дней, бывший несколько лет законсервированным в прибрежной зоне города Каспийск, сейчас он ждёт дня, когда гордо расправит крылья в центре строящегося парка Патриот.</w:t>
      </w:r>
    </w:p>
    <w:p w:rsidR="0068691F" w:rsidRPr="00F9795B" w:rsidRDefault="0068691F" w:rsidP="00F9795B">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Посещение цитадели </w:t>
      </w:r>
      <w:proofErr w:type="gramStart"/>
      <w:r w:rsidRPr="00F9795B">
        <w:rPr>
          <w:rFonts w:ascii="Times New Roman" w:eastAsia="Times New Roman" w:hAnsi="Times New Roman" w:cs="Times New Roman"/>
          <w:sz w:val="28"/>
          <w:szCs w:val="28"/>
          <w:lang w:eastAsia="ru-RU"/>
        </w:rPr>
        <w:t>Нарын-Кала</w:t>
      </w:r>
      <w:proofErr w:type="gramEnd"/>
      <w:r w:rsidRPr="00F9795B">
        <w:rPr>
          <w:rFonts w:ascii="Times New Roman" w:eastAsia="Times New Roman" w:hAnsi="Times New Roman" w:cs="Times New Roman"/>
          <w:sz w:val="28"/>
          <w:szCs w:val="28"/>
          <w:lang w:eastAsia="ru-RU"/>
        </w:rPr>
        <w:t xml:space="preserve"> откроет вам древнюю историю крепости, которая сотни лет защищала город от нашествия кочевников и </w:t>
      </w:r>
      <w:r w:rsidRPr="00F9795B">
        <w:rPr>
          <w:rFonts w:ascii="Times New Roman" w:eastAsia="Times New Roman" w:hAnsi="Times New Roman" w:cs="Times New Roman"/>
          <w:sz w:val="28"/>
          <w:szCs w:val="28"/>
          <w:lang w:eastAsia="ru-RU"/>
        </w:rPr>
        <w:lastRenderedPageBreak/>
        <w:t>завоевателей. Сохранившаяся для потомков, она является символом мужества и непобедимости народов Кавказа.</w:t>
      </w:r>
    </w:p>
    <w:p w:rsidR="0068691F" w:rsidRPr="00F9795B" w:rsidRDefault="0068691F" w:rsidP="00F9795B">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Во время прогулки по </w:t>
      </w:r>
      <w:proofErr w:type="gramStart"/>
      <w:r w:rsidRPr="00F9795B">
        <w:rPr>
          <w:rFonts w:ascii="Times New Roman" w:eastAsia="Times New Roman" w:hAnsi="Times New Roman" w:cs="Times New Roman"/>
          <w:sz w:val="28"/>
          <w:szCs w:val="28"/>
          <w:lang w:eastAsia="ru-RU"/>
        </w:rPr>
        <w:t>узким улочкам старого города, окутанным ароматами свежей</w:t>
      </w:r>
      <w:proofErr w:type="gramEnd"/>
      <w:r w:rsidRPr="00F9795B">
        <w:rPr>
          <w:rFonts w:ascii="Times New Roman" w:eastAsia="Times New Roman" w:hAnsi="Times New Roman" w:cs="Times New Roman"/>
          <w:sz w:val="28"/>
          <w:szCs w:val="28"/>
          <w:lang w:eastAsia="ru-RU"/>
        </w:rPr>
        <w:t xml:space="preserve"> выпечки, вы прочувствуете неповторимый восточный колорит Дербента.</w:t>
      </w:r>
    </w:p>
    <w:p w:rsidR="0068691F" w:rsidRPr="00F9795B" w:rsidRDefault="0068691F" w:rsidP="00F9795B">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Чтобы увезти с собой не только воспоминания, но и памятные подарки, в программу включено посещение сувенирной лавки, где можно приобрести изделия местных мастеров, чай, сладости и многое другое.</w:t>
      </w:r>
    </w:p>
    <w:p w:rsidR="0068691F" w:rsidRPr="00F9795B" w:rsidRDefault="0068691F" w:rsidP="00F9795B">
      <w:pPr>
        <w:pStyle w:val="a7"/>
        <w:numPr>
          <w:ilvl w:val="0"/>
          <w:numId w:val="14"/>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Переезд в отель, свободное время</w:t>
      </w:r>
    </w:p>
    <w:p w:rsidR="00187B03" w:rsidRPr="00187B03" w:rsidRDefault="00187B03" w:rsidP="00763EC0">
      <w:pPr>
        <w:spacing w:after="0" w:line="360" w:lineRule="auto"/>
        <w:textAlignment w:val="baseline"/>
        <w:rPr>
          <w:rFonts w:ascii="inherit" w:eastAsia="Times New Roman" w:hAnsi="inherit" w:cs="Times New Roman"/>
          <w:color w:val="000000"/>
          <w:sz w:val="24"/>
          <w:szCs w:val="24"/>
          <w:lang w:eastAsia="ru-RU"/>
        </w:rPr>
      </w:pPr>
    </w:p>
    <w:p w:rsidR="00763EC0" w:rsidRPr="00763EC0" w:rsidRDefault="00763EC0" w:rsidP="00763EC0">
      <w:pPr>
        <w:spacing w:after="0" w:line="240" w:lineRule="auto"/>
        <w:ind w:left="-225"/>
        <w:jc w:val="center"/>
        <w:textAlignment w:val="baseline"/>
        <w:rPr>
          <w:rFonts w:ascii="Times New Roman" w:eastAsia="Times New Roman" w:hAnsi="Times New Roman" w:cs="Times New Roman"/>
          <w:b/>
          <w:sz w:val="28"/>
          <w:szCs w:val="28"/>
          <w:lang w:eastAsia="ru-RU"/>
        </w:rPr>
      </w:pPr>
      <w:r w:rsidRPr="00763EC0">
        <w:rPr>
          <w:rFonts w:ascii="Times New Roman" w:eastAsia="Times New Roman" w:hAnsi="Times New Roman" w:cs="Times New Roman"/>
          <w:b/>
          <w:sz w:val="28"/>
          <w:szCs w:val="28"/>
          <w:lang w:eastAsia="ru-RU"/>
        </w:rPr>
        <w:t>День 5.</w:t>
      </w:r>
    </w:p>
    <w:p w:rsidR="00763EC0" w:rsidRPr="00F9795B" w:rsidRDefault="00763EC0" w:rsidP="00F9795B">
      <w:pPr>
        <w:pStyle w:val="a7"/>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Завтрак в отеле. Освобождение номеров.</w:t>
      </w:r>
    </w:p>
    <w:p w:rsidR="00763EC0" w:rsidRPr="00F9795B" w:rsidRDefault="00763EC0" w:rsidP="00F9795B">
      <w:pPr>
        <w:pStyle w:val="a7"/>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Сегодня мы исследуем Южный Дагестан, где  познакомимся с бытом и традициями табасаранского народа.</w:t>
      </w:r>
    </w:p>
    <w:p w:rsidR="00763EC0" w:rsidRPr="00F9795B" w:rsidRDefault="00763EC0" w:rsidP="00F9795B">
      <w:pPr>
        <w:pStyle w:val="a7"/>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Вас ждет переезд в Хучни — центр Табасаранского района и осмотр его достопримечательностей. Это крепость «Семи братьев и одной сестры»,  которая как символ героического прошлого народа возвышается над селом. И каскадный живописный </w:t>
      </w:r>
      <w:proofErr w:type="spellStart"/>
      <w:r w:rsidRPr="00F9795B">
        <w:rPr>
          <w:rFonts w:ascii="Times New Roman" w:eastAsia="Times New Roman" w:hAnsi="Times New Roman" w:cs="Times New Roman"/>
          <w:sz w:val="28"/>
          <w:szCs w:val="28"/>
          <w:lang w:eastAsia="ru-RU"/>
        </w:rPr>
        <w:t>Ханагский</w:t>
      </w:r>
      <w:proofErr w:type="spellEnd"/>
      <w:r w:rsidRPr="00F9795B">
        <w:rPr>
          <w:rFonts w:ascii="Times New Roman" w:eastAsia="Times New Roman" w:hAnsi="Times New Roman" w:cs="Times New Roman"/>
          <w:sz w:val="28"/>
          <w:szCs w:val="28"/>
          <w:lang w:eastAsia="ru-RU"/>
        </w:rPr>
        <w:t xml:space="preserve"> водопад, у подножия которого любят отдыхать местные жители.</w:t>
      </w:r>
    </w:p>
    <w:p w:rsidR="00763EC0" w:rsidRPr="00F9795B" w:rsidRDefault="00763EC0" w:rsidP="00F9795B">
      <w:pPr>
        <w:pStyle w:val="a7"/>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 xml:space="preserve">После этого заглянем на обед в Этно-комплекс, где примите участие </w:t>
      </w:r>
      <w:proofErr w:type="gramStart"/>
      <w:r w:rsidRPr="00F9795B">
        <w:rPr>
          <w:rFonts w:ascii="Times New Roman" w:eastAsia="Times New Roman" w:hAnsi="Times New Roman" w:cs="Times New Roman"/>
          <w:sz w:val="28"/>
          <w:szCs w:val="28"/>
          <w:lang w:eastAsia="ru-RU"/>
        </w:rPr>
        <w:t>в</w:t>
      </w:r>
      <w:proofErr w:type="gramEnd"/>
      <w:r w:rsidRPr="00F9795B">
        <w:rPr>
          <w:rFonts w:ascii="Times New Roman" w:eastAsia="Times New Roman" w:hAnsi="Times New Roman" w:cs="Times New Roman"/>
          <w:sz w:val="28"/>
          <w:szCs w:val="28"/>
          <w:lang w:eastAsia="ru-RU"/>
        </w:rPr>
        <w:t xml:space="preserve"> </w:t>
      </w:r>
      <w:proofErr w:type="gramStart"/>
      <w:r w:rsidRPr="00F9795B">
        <w:rPr>
          <w:rFonts w:ascii="Times New Roman" w:eastAsia="Times New Roman" w:hAnsi="Times New Roman" w:cs="Times New Roman"/>
          <w:sz w:val="28"/>
          <w:szCs w:val="28"/>
          <w:lang w:eastAsia="ru-RU"/>
        </w:rPr>
        <w:t>мастер</w:t>
      </w:r>
      <w:proofErr w:type="gramEnd"/>
      <w:r w:rsidRPr="00F9795B">
        <w:rPr>
          <w:rFonts w:ascii="Times New Roman" w:eastAsia="Times New Roman" w:hAnsi="Times New Roman" w:cs="Times New Roman"/>
          <w:sz w:val="28"/>
          <w:szCs w:val="28"/>
          <w:lang w:eastAsia="ru-RU"/>
        </w:rPr>
        <w:t xml:space="preserve"> классе по приготовлению традиционного чуду и ковроткачестве</w:t>
      </w:r>
    </w:p>
    <w:p w:rsidR="00F9795B" w:rsidRPr="00F9795B" w:rsidRDefault="00763EC0" w:rsidP="00F9795B">
      <w:pPr>
        <w:pStyle w:val="a7"/>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Групповой трансфер в аэропорт и ж/д вокзал Махачкалы по отъезду.</w:t>
      </w:r>
    </w:p>
    <w:p w:rsidR="001E209B" w:rsidRPr="00F9795B" w:rsidRDefault="00763EC0" w:rsidP="00F9795B">
      <w:pPr>
        <w:pStyle w:val="a7"/>
        <w:numPr>
          <w:ilvl w:val="0"/>
          <w:numId w:val="15"/>
        </w:numPr>
        <w:spacing w:after="0" w:line="360" w:lineRule="auto"/>
        <w:ind w:left="0" w:firstLine="284"/>
        <w:jc w:val="both"/>
        <w:textAlignment w:val="baseline"/>
        <w:rPr>
          <w:rFonts w:ascii="Times New Roman" w:eastAsia="Times New Roman" w:hAnsi="Times New Roman" w:cs="Times New Roman"/>
          <w:sz w:val="28"/>
          <w:szCs w:val="28"/>
          <w:lang w:eastAsia="ru-RU"/>
        </w:rPr>
      </w:pPr>
      <w:r w:rsidRPr="00F9795B">
        <w:rPr>
          <w:rFonts w:ascii="Times New Roman" w:eastAsia="Times New Roman" w:hAnsi="Times New Roman" w:cs="Times New Roman"/>
          <w:sz w:val="28"/>
          <w:szCs w:val="28"/>
          <w:lang w:eastAsia="ru-RU"/>
        </w:rPr>
        <w:t>Время вылета из Дагестана — после 18:00.</w:t>
      </w:r>
    </w:p>
    <w:p w:rsidR="00763EC0" w:rsidRPr="00763EC0" w:rsidRDefault="00763EC0" w:rsidP="00F9795B">
      <w:pPr>
        <w:pStyle w:val="a7"/>
        <w:spacing w:after="0" w:line="240" w:lineRule="auto"/>
        <w:ind w:left="135"/>
        <w:textAlignment w:val="baseline"/>
        <w:rPr>
          <w:rFonts w:ascii="inherit" w:eastAsia="Times New Roman" w:hAnsi="inherit" w:cs="Times New Roman"/>
          <w:sz w:val="24"/>
          <w:szCs w:val="24"/>
          <w:lang w:eastAsia="ru-RU"/>
        </w:rPr>
      </w:pPr>
    </w:p>
    <w:tbl>
      <w:tblPr>
        <w:tblStyle w:val="a8"/>
        <w:tblW w:w="0" w:type="auto"/>
        <w:tblInd w:w="-459" w:type="dxa"/>
        <w:tblLook w:val="04A0" w:firstRow="1" w:lastRow="0" w:firstColumn="1" w:lastColumn="0" w:noHBand="0" w:noVBand="1"/>
      </w:tblPr>
      <w:tblGrid>
        <w:gridCol w:w="5387"/>
        <w:gridCol w:w="1701"/>
        <w:gridCol w:w="2942"/>
      </w:tblGrid>
      <w:tr w:rsidR="00BF168A" w:rsidRPr="00587E51" w:rsidTr="00BF168A">
        <w:tc>
          <w:tcPr>
            <w:tcW w:w="10030" w:type="dxa"/>
            <w:gridSpan w:val="3"/>
          </w:tcPr>
          <w:p w:rsidR="00BF168A" w:rsidRPr="00587E51" w:rsidRDefault="00BF168A" w:rsidP="00530CCB">
            <w:pPr>
              <w:spacing w:line="360" w:lineRule="auto"/>
              <w:contextualSpacing/>
              <w:jc w:val="center"/>
              <w:textAlignment w:val="baseline"/>
              <w:rPr>
                <w:rFonts w:ascii="Times New Roman" w:eastAsia="Times New Roman" w:hAnsi="Times New Roman" w:cs="Times New Roman"/>
                <w:b/>
                <w:bCs/>
                <w:sz w:val="28"/>
                <w:szCs w:val="24"/>
                <w:lang w:eastAsia="ru-RU"/>
              </w:rPr>
            </w:pPr>
            <w:r w:rsidRPr="00587E51">
              <w:rPr>
                <w:rFonts w:ascii="Times New Roman" w:eastAsia="Times New Roman" w:hAnsi="Times New Roman" w:cs="Times New Roman"/>
                <w:b/>
                <w:bCs/>
                <w:color w:val="000000"/>
                <w:sz w:val="28"/>
                <w:szCs w:val="24"/>
                <w:bdr w:val="none" w:sz="0" w:space="0" w:color="auto" w:frame="1"/>
                <w:lang w:eastAsia="ru-RU"/>
              </w:rPr>
              <w:t>Стоимость тура на 1 человека:</w:t>
            </w:r>
          </w:p>
        </w:tc>
      </w:tr>
      <w:tr w:rsidR="00BF168A" w:rsidRPr="00587E51" w:rsidTr="00BF168A">
        <w:tc>
          <w:tcPr>
            <w:tcW w:w="5387" w:type="dxa"/>
          </w:tcPr>
          <w:p w:rsidR="00BF168A" w:rsidRPr="00587E51" w:rsidRDefault="00BF168A" w:rsidP="00530CCB">
            <w:pPr>
              <w:spacing w:line="360" w:lineRule="auto"/>
              <w:contextualSpacing/>
              <w:jc w:val="center"/>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Тип размещения</w:t>
            </w:r>
          </w:p>
        </w:tc>
        <w:tc>
          <w:tcPr>
            <w:tcW w:w="1701" w:type="dxa"/>
          </w:tcPr>
          <w:p w:rsidR="00BF168A" w:rsidRPr="00587E51" w:rsidRDefault="00BF168A"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Стоимость</w:t>
            </w:r>
          </w:p>
        </w:tc>
        <w:tc>
          <w:tcPr>
            <w:tcW w:w="2942" w:type="dxa"/>
          </w:tcPr>
          <w:p w:rsidR="00BF168A" w:rsidRPr="00587E51" w:rsidRDefault="00BF168A" w:rsidP="00530CCB">
            <w:pPr>
              <w:spacing w:line="360" w:lineRule="auto"/>
              <w:contextualSpacing/>
              <w:jc w:val="center"/>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Период действия цены</w:t>
            </w:r>
          </w:p>
        </w:tc>
      </w:tr>
      <w:tr w:rsidR="00BF168A" w:rsidRPr="00587E51" w:rsidTr="00BF168A">
        <w:tc>
          <w:tcPr>
            <w:tcW w:w="5387" w:type="dxa"/>
          </w:tcPr>
          <w:p w:rsidR="00BF168A"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 xml:space="preserve">При </w:t>
            </w:r>
            <w:proofErr w:type="gramStart"/>
            <w:r w:rsidRPr="00587E51">
              <w:rPr>
                <w:rFonts w:ascii="Times New Roman" w:eastAsia="Times New Roman" w:hAnsi="Times New Roman" w:cs="Times New Roman"/>
                <w:b/>
                <w:bCs/>
                <w:sz w:val="28"/>
                <w:szCs w:val="24"/>
                <w:lang w:eastAsia="ru-RU"/>
              </w:rPr>
              <w:t>двух-трехместном</w:t>
            </w:r>
            <w:proofErr w:type="gramEnd"/>
            <w:r w:rsidRPr="00587E51">
              <w:rPr>
                <w:rFonts w:ascii="Times New Roman" w:eastAsia="Times New Roman" w:hAnsi="Times New Roman" w:cs="Times New Roman"/>
                <w:b/>
                <w:bCs/>
                <w:sz w:val="28"/>
                <w:szCs w:val="24"/>
                <w:lang w:eastAsia="ru-RU"/>
              </w:rPr>
              <w:t xml:space="preserve"> размещении</w:t>
            </w:r>
          </w:p>
        </w:tc>
        <w:tc>
          <w:tcPr>
            <w:tcW w:w="1701" w:type="dxa"/>
          </w:tcPr>
          <w:p w:rsidR="00BF168A" w:rsidRPr="002A67B4" w:rsidRDefault="002A67B4" w:rsidP="00530CCB">
            <w:pPr>
              <w:spacing w:line="360" w:lineRule="auto"/>
              <w:contextualSpacing/>
              <w:textAlignment w:val="baseline"/>
              <w:rPr>
                <w:rFonts w:ascii="Times New Roman" w:eastAsia="Times New Roman" w:hAnsi="Times New Roman" w:cs="Times New Roman"/>
                <w:b/>
                <w:color w:val="000000"/>
                <w:sz w:val="28"/>
                <w:szCs w:val="24"/>
                <w:lang w:eastAsia="ru-RU"/>
              </w:rPr>
            </w:pPr>
            <w:r w:rsidRPr="002A67B4">
              <w:rPr>
                <w:rFonts w:ascii="Times New Roman" w:eastAsia="Times New Roman" w:hAnsi="Times New Roman" w:cs="Times New Roman"/>
                <w:b/>
                <w:color w:val="000000"/>
                <w:sz w:val="28"/>
                <w:szCs w:val="24"/>
                <w:lang w:eastAsia="ru-RU"/>
              </w:rPr>
              <w:t>30</w:t>
            </w:r>
            <w:r w:rsidR="0050759A">
              <w:rPr>
                <w:rFonts w:ascii="Times New Roman" w:eastAsia="Times New Roman" w:hAnsi="Times New Roman" w:cs="Times New Roman"/>
                <w:b/>
                <w:color w:val="000000"/>
                <w:sz w:val="28"/>
                <w:szCs w:val="24"/>
                <w:lang w:eastAsia="ru-RU"/>
              </w:rPr>
              <w:t> </w:t>
            </w:r>
            <w:r w:rsidRPr="002A67B4">
              <w:rPr>
                <w:rFonts w:ascii="Times New Roman" w:eastAsia="Times New Roman" w:hAnsi="Times New Roman" w:cs="Times New Roman"/>
                <w:b/>
                <w:color w:val="000000"/>
                <w:sz w:val="28"/>
                <w:szCs w:val="24"/>
                <w:lang w:eastAsia="ru-RU"/>
              </w:rPr>
              <w:t>000</w:t>
            </w:r>
          </w:p>
        </w:tc>
        <w:tc>
          <w:tcPr>
            <w:tcW w:w="2942" w:type="dxa"/>
            <w:vMerge w:val="restart"/>
          </w:tcPr>
          <w:p w:rsidR="0050759A" w:rsidRDefault="0050759A" w:rsidP="00530CCB">
            <w:pPr>
              <w:spacing w:line="276" w:lineRule="auto"/>
              <w:contextualSpacing/>
              <w:textAlignment w:val="baseline"/>
              <w:rPr>
                <w:rFonts w:ascii="Times New Roman" w:eastAsia="Times New Roman" w:hAnsi="Times New Roman" w:cs="Times New Roman"/>
                <w:b/>
                <w:color w:val="000000"/>
                <w:sz w:val="28"/>
                <w:szCs w:val="24"/>
                <w:lang w:eastAsia="ru-RU"/>
              </w:rPr>
            </w:pPr>
          </w:p>
          <w:p w:rsidR="00BF168A" w:rsidRDefault="00D57589" w:rsidP="00530CCB">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29.02.2024-</w:t>
            </w:r>
            <w:r w:rsidR="00673905">
              <w:rPr>
                <w:rFonts w:ascii="Times New Roman" w:eastAsia="Times New Roman" w:hAnsi="Times New Roman" w:cs="Times New Roman"/>
                <w:b/>
                <w:color w:val="000000"/>
                <w:sz w:val="28"/>
                <w:szCs w:val="24"/>
                <w:lang w:eastAsia="ru-RU"/>
              </w:rPr>
              <w:t>01.07.2024</w:t>
            </w:r>
          </w:p>
          <w:p w:rsidR="00673905" w:rsidRPr="00587E51" w:rsidRDefault="00673905" w:rsidP="00530CCB">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03.10.2024-02.12.2024</w:t>
            </w:r>
          </w:p>
        </w:tc>
      </w:tr>
      <w:tr w:rsidR="002A67B4" w:rsidRPr="00587E51" w:rsidTr="00BF168A">
        <w:tc>
          <w:tcPr>
            <w:tcW w:w="5387" w:type="dxa"/>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При одноместном размещении</w:t>
            </w:r>
          </w:p>
        </w:tc>
        <w:tc>
          <w:tcPr>
            <w:tcW w:w="1701" w:type="dxa"/>
          </w:tcPr>
          <w:p w:rsidR="002A67B4" w:rsidRPr="002A67B4" w:rsidRDefault="002A67B4" w:rsidP="00530CCB">
            <w:pPr>
              <w:spacing w:line="360" w:lineRule="auto"/>
              <w:contextualSpacing/>
              <w:textAlignment w:val="baseline"/>
              <w:rPr>
                <w:rFonts w:ascii="Times New Roman" w:eastAsia="Times New Roman" w:hAnsi="Times New Roman" w:cs="Times New Roman"/>
                <w:b/>
                <w:color w:val="000000"/>
                <w:sz w:val="28"/>
                <w:szCs w:val="24"/>
                <w:lang w:eastAsia="ru-RU"/>
              </w:rPr>
            </w:pPr>
            <w:r w:rsidRPr="002A67B4">
              <w:rPr>
                <w:rFonts w:ascii="Times New Roman" w:eastAsia="Times New Roman" w:hAnsi="Times New Roman" w:cs="Times New Roman"/>
                <w:b/>
                <w:color w:val="000000"/>
                <w:sz w:val="28"/>
                <w:szCs w:val="24"/>
                <w:lang w:eastAsia="ru-RU"/>
              </w:rPr>
              <w:t>42 000</w:t>
            </w:r>
          </w:p>
        </w:tc>
        <w:tc>
          <w:tcPr>
            <w:tcW w:w="2942" w:type="dxa"/>
            <w:vMerge/>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2A67B4" w:rsidRPr="00587E51" w:rsidTr="00BF168A">
        <w:tc>
          <w:tcPr>
            <w:tcW w:w="5387" w:type="dxa"/>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Детям до 12 лет</w:t>
            </w:r>
          </w:p>
        </w:tc>
        <w:tc>
          <w:tcPr>
            <w:tcW w:w="1701" w:type="dxa"/>
          </w:tcPr>
          <w:p w:rsidR="002A67B4" w:rsidRPr="002A67B4" w:rsidRDefault="002A67B4" w:rsidP="002A67B4">
            <w:pPr>
              <w:spacing w:line="360" w:lineRule="auto"/>
              <w:contextualSpacing/>
              <w:textAlignment w:val="baseline"/>
              <w:rPr>
                <w:rFonts w:ascii="Times New Roman" w:eastAsia="Times New Roman" w:hAnsi="Times New Roman" w:cs="Times New Roman"/>
                <w:b/>
                <w:color w:val="000000"/>
                <w:sz w:val="28"/>
                <w:szCs w:val="24"/>
                <w:lang w:eastAsia="ru-RU"/>
              </w:rPr>
            </w:pPr>
            <w:r w:rsidRPr="002A67B4">
              <w:rPr>
                <w:rFonts w:ascii="Times New Roman" w:eastAsia="Times New Roman" w:hAnsi="Times New Roman" w:cs="Times New Roman"/>
                <w:b/>
                <w:color w:val="000000"/>
                <w:sz w:val="28"/>
                <w:szCs w:val="24"/>
                <w:lang w:eastAsia="ru-RU"/>
              </w:rPr>
              <w:t>27 000</w:t>
            </w:r>
          </w:p>
        </w:tc>
        <w:tc>
          <w:tcPr>
            <w:tcW w:w="2942" w:type="dxa"/>
            <w:vMerge/>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2A67B4" w:rsidRPr="00587E51" w:rsidTr="00BF168A">
        <w:tc>
          <w:tcPr>
            <w:tcW w:w="5387" w:type="dxa"/>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lastRenderedPageBreak/>
              <w:t xml:space="preserve">При </w:t>
            </w:r>
            <w:proofErr w:type="gramStart"/>
            <w:r w:rsidRPr="00587E51">
              <w:rPr>
                <w:rFonts w:ascii="Times New Roman" w:eastAsia="Times New Roman" w:hAnsi="Times New Roman" w:cs="Times New Roman"/>
                <w:b/>
                <w:bCs/>
                <w:sz w:val="28"/>
                <w:szCs w:val="24"/>
                <w:lang w:eastAsia="ru-RU"/>
              </w:rPr>
              <w:t>двух-трехместном</w:t>
            </w:r>
            <w:proofErr w:type="gramEnd"/>
            <w:r w:rsidRPr="00587E51">
              <w:rPr>
                <w:rFonts w:ascii="Times New Roman" w:eastAsia="Times New Roman" w:hAnsi="Times New Roman" w:cs="Times New Roman"/>
                <w:b/>
                <w:bCs/>
                <w:sz w:val="28"/>
                <w:szCs w:val="24"/>
                <w:lang w:eastAsia="ru-RU"/>
              </w:rPr>
              <w:t xml:space="preserve"> размещении</w:t>
            </w:r>
          </w:p>
        </w:tc>
        <w:tc>
          <w:tcPr>
            <w:tcW w:w="1701" w:type="dxa"/>
          </w:tcPr>
          <w:p w:rsidR="002A67B4" w:rsidRPr="00587E51" w:rsidRDefault="002A67B4" w:rsidP="00530CCB">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33</w:t>
            </w:r>
            <w:r w:rsidR="0050759A">
              <w:rPr>
                <w:rFonts w:ascii="Times New Roman" w:eastAsia="Times New Roman" w:hAnsi="Times New Roman" w:cs="Times New Roman"/>
                <w:b/>
                <w:color w:val="000000"/>
                <w:sz w:val="28"/>
                <w:szCs w:val="24"/>
                <w:lang w:eastAsia="ru-RU"/>
              </w:rPr>
              <w:t> </w:t>
            </w:r>
            <w:r>
              <w:rPr>
                <w:rFonts w:ascii="Times New Roman" w:eastAsia="Times New Roman" w:hAnsi="Times New Roman" w:cs="Times New Roman"/>
                <w:b/>
                <w:color w:val="000000"/>
                <w:sz w:val="28"/>
                <w:szCs w:val="24"/>
                <w:lang w:eastAsia="ru-RU"/>
              </w:rPr>
              <w:t>000</w:t>
            </w:r>
          </w:p>
        </w:tc>
        <w:tc>
          <w:tcPr>
            <w:tcW w:w="2942" w:type="dxa"/>
            <w:vMerge w:val="restart"/>
          </w:tcPr>
          <w:p w:rsidR="0050759A" w:rsidRDefault="0050759A" w:rsidP="00673905">
            <w:pPr>
              <w:spacing w:line="276" w:lineRule="auto"/>
              <w:contextualSpacing/>
              <w:textAlignment w:val="baseline"/>
              <w:rPr>
                <w:rFonts w:ascii="Times New Roman" w:eastAsia="Times New Roman" w:hAnsi="Times New Roman" w:cs="Times New Roman"/>
                <w:b/>
                <w:color w:val="000000"/>
                <w:sz w:val="28"/>
                <w:szCs w:val="24"/>
                <w:lang w:eastAsia="ru-RU"/>
              </w:rPr>
            </w:pPr>
          </w:p>
          <w:p w:rsidR="00673905" w:rsidRDefault="00673905" w:rsidP="00673905">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04.07.2024-30.09.2024</w:t>
            </w:r>
          </w:p>
          <w:p w:rsidR="00673905" w:rsidRPr="00013A85" w:rsidRDefault="00673905" w:rsidP="00530CCB">
            <w:pPr>
              <w:contextualSpacing/>
              <w:textAlignment w:val="baseline"/>
              <w:rPr>
                <w:rFonts w:ascii="Times New Roman" w:eastAsia="Times New Roman" w:hAnsi="Times New Roman" w:cs="Times New Roman"/>
                <w:b/>
                <w:color w:val="000000"/>
                <w:sz w:val="28"/>
                <w:szCs w:val="24"/>
                <w:lang w:eastAsia="ru-RU"/>
              </w:rPr>
            </w:pPr>
          </w:p>
        </w:tc>
      </w:tr>
      <w:tr w:rsidR="002A67B4" w:rsidRPr="00587E51" w:rsidTr="00BF168A">
        <w:tc>
          <w:tcPr>
            <w:tcW w:w="5387" w:type="dxa"/>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При одноместном размещении</w:t>
            </w:r>
          </w:p>
        </w:tc>
        <w:tc>
          <w:tcPr>
            <w:tcW w:w="1701" w:type="dxa"/>
          </w:tcPr>
          <w:p w:rsidR="002A67B4" w:rsidRPr="00587E51" w:rsidRDefault="00125274" w:rsidP="00530CCB">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45 000</w:t>
            </w:r>
          </w:p>
        </w:tc>
        <w:tc>
          <w:tcPr>
            <w:tcW w:w="2942" w:type="dxa"/>
            <w:vMerge/>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2A67B4" w:rsidRPr="00587E51" w:rsidTr="00BF168A">
        <w:trPr>
          <w:trHeight w:val="450"/>
        </w:trPr>
        <w:tc>
          <w:tcPr>
            <w:tcW w:w="5387" w:type="dxa"/>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Детям до 12 лет</w:t>
            </w:r>
          </w:p>
        </w:tc>
        <w:tc>
          <w:tcPr>
            <w:tcW w:w="1701" w:type="dxa"/>
          </w:tcPr>
          <w:p w:rsidR="002A67B4" w:rsidRPr="00587E51" w:rsidRDefault="00125274" w:rsidP="00530CCB">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30 000</w:t>
            </w:r>
          </w:p>
        </w:tc>
        <w:tc>
          <w:tcPr>
            <w:tcW w:w="2942" w:type="dxa"/>
            <w:vMerge/>
          </w:tcPr>
          <w:p w:rsidR="002A67B4" w:rsidRPr="00587E51" w:rsidRDefault="002A67B4" w:rsidP="00530CCB">
            <w:pPr>
              <w:spacing w:line="360" w:lineRule="auto"/>
              <w:contextualSpacing/>
              <w:textAlignment w:val="baseline"/>
              <w:rPr>
                <w:rFonts w:ascii="Times New Roman" w:eastAsia="Times New Roman" w:hAnsi="Times New Roman" w:cs="Times New Roman"/>
                <w:color w:val="000000"/>
                <w:sz w:val="28"/>
                <w:szCs w:val="24"/>
                <w:lang w:eastAsia="ru-RU"/>
              </w:rPr>
            </w:pPr>
          </w:p>
        </w:tc>
      </w:tr>
    </w:tbl>
    <w:p w:rsidR="00187B03" w:rsidRPr="00187B03" w:rsidRDefault="00187B03" w:rsidP="00187B03">
      <w:pPr>
        <w:shd w:val="clear" w:color="auto" w:fill="FFFFFF"/>
        <w:spacing w:after="0" w:line="390" w:lineRule="atLeast"/>
        <w:textAlignment w:val="baseline"/>
        <w:rPr>
          <w:rFonts w:ascii="inherit" w:eastAsia="Times New Roman" w:hAnsi="inherit" w:cs="Times New Roman"/>
          <w:color w:val="000000"/>
          <w:sz w:val="24"/>
          <w:szCs w:val="24"/>
          <w:lang w:eastAsia="ru-RU"/>
        </w:rPr>
      </w:pPr>
    </w:p>
    <w:p w:rsidR="00D57589" w:rsidRPr="00587E51" w:rsidRDefault="00D57589"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В стоимость тура включено:</w:t>
      </w:r>
      <w:r w:rsidRPr="00587E51">
        <w:rPr>
          <w:rFonts w:ascii="Times New Roman" w:eastAsia="Times New Roman" w:hAnsi="Times New Roman" w:cs="Times New Roman"/>
          <w:color w:val="000000"/>
          <w:sz w:val="28"/>
          <w:szCs w:val="24"/>
          <w:lang w:eastAsia="ru-RU"/>
        </w:rPr>
        <w:br/>
      </w:r>
      <w:r w:rsidRPr="00587E51">
        <w:rPr>
          <w:rFonts w:ascii="Times New Roman" w:eastAsia="Times New Roman" w:hAnsi="Times New Roman" w:cs="Times New Roman"/>
          <w:color w:val="000000"/>
          <w:sz w:val="28"/>
          <w:szCs w:val="24"/>
          <w:bdr w:val="none" w:sz="0" w:space="0" w:color="auto" w:frame="1"/>
          <w:lang w:eastAsia="ru-RU"/>
        </w:rPr>
        <w:t>— транспортное обслуживание по программе</w:t>
      </w:r>
      <w:r w:rsidRPr="00587E51">
        <w:rPr>
          <w:rFonts w:ascii="Times New Roman" w:eastAsia="Times New Roman" w:hAnsi="Times New Roman" w:cs="Times New Roman"/>
          <w:color w:val="000000"/>
          <w:sz w:val="28"/>
          <w:szCs w:val="24"/>
          <w:lang w:eastAsia="ru-RU"/>
        </w:rPr>
        <w:br/>
      </w:r>
      <w:r w:rsidRPr="00587E51">
        <w:rPr>
          <w:rFonts w:ascii="Times New Roman" w:eastAsia="Times New Roman" w:hAnsi="Times New Roman" w:cs="Times New Roman"/>
          <w:color w:val="000000"/>
          <w:sz w:val="28"/>
          <w:szCs w:val="24"/>
          <w:bdr w:val="none" w:sz="0" w:space="0" w:color="auto" w:frame="1"/>
          <w:lang w:eastAsia="ru-RU"/>
        </w:rPr>
        <w:t xml:space="preserve">— экскурсионное обслуживание по программе </w:t>
      </w:r>
    </w:p>
    <w:p w:rsidR="00D57589" w:rsidRPr="00587E51" w:rsidRDefault="00D57589"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xml:space="preserve">— проживание </w:t>
      </w:r>
      <w:r w:rsidR="00416382">
        <w:rPr>
          <w:rFonts w:ascii="Times New Roman" w:eastAsia="Times New Roman" w:hAnsi="Times New Roman" w:cs="Times New Roman"/>
          <w:color w:val="000000"/>
          <w:sz w:val="28"/>
          <w:szCs w:val="24"/>
          <w:bdr w:val="none" w:sz="0" w:space="0" w:color="auto" w:frame="1"/>
          <w:lang w:eastAsia="ru-RU"/>
        </w:rPr>
        <w:t>по схеме: 1 ночь в Махачкале, 3 в Дербенте</w:t>
      </w:r>
      <w:r w:rsidRPr="00587E51">
        <w:rPr>
          <w:rFonts w:ascii="Times New Roman" w:eastAsia="Times New Roman" w:hAnsi="Times New Roman" w:cs="Times New Roman"/>
          <w:color w:val="000000"/>
          <w:sz w:val="28"/>
          <w:szCs w:val="24"/>
          <w:lang w:eastAsia="ru-RU"/>
        </w:rPr>
        <w:br/>
      </w:r>
      <w:r w:rsidRPr="00587E51">
        <w:rPr>
          <w:rFonts w:ascii="Times New Roman" w:eastAsia="Times New Roman" w:hAnsi="Times New Roman" w:cs="Times New Roman"/>
          <w:color w:val="000000"/>
          <w:sz w:val="28"/>
          <w:szCs w:val="24"/>
          <w:bdr w:val="none" w:sz="0" w:space="0" w:color="auto" w:frame="1"/>
          <w:lang w:eastAsia="ru-RU"/>
        </w:rPr>
        <w:t>— двухразовое питание: завтраки и обеды по программе</w:t>
      </w:r>
      <w:r w:rsidRPr="00587E51">
        <w:rPr>
          <w:rFonts w:ascii="Times New Roman" w:eastAsia="Times New Roman" w:hAnsi="Times New Roman" w:cs="Times New Roman"/>
          <w:color w:val="000000"/>
          <w:sz w:val="28"/>
          <w:szCs w:val="24"/>
          <w:lang w:eastAsia="ru-RU"/>
        </w:rPr>
        <w:br/>
      </w:r>
      <w:r w:rsidRPr="00587E51">
        <w:rPr>
          <w:rFonts w:ascii="Times New Roman" w:eastAsia="Times New Roman" w:hAnsi="Times New Roman" w:cs="Times New Roman"/>
          <w:color w:val="000000"/>
          <w:sz w:val="28"/>
          <w:szCs w:val="24"/>
          <w:bdr w:val="none" w:sz="0" w:space="0" w:color="auto" w:frame="1"/>
          <w:lang w:eastAsia="ru-RU"/>
        </w:rPr>
        <w:t>— входные билеты в музеи</w:t>
      </w:r>
    </w:p>
    <w:p w:rsidR="00D57589" w:rsidRPr="00587E51" w:rsidRDefault="00D57589" w:rsidP="00D57589">
      <w:pPr>
        <w:spacing w:line="360" w:lineRule="auto"/>
        <w:contextualSpacing/>
        <w:rPr>
          <w:rFonts w:ascii="Times New Roman" w:eastAsia="Times New Roman" w:hAnsi="Times New Roman" w:cs="Times New Roman"/>
          <w:b/>
          <w:bCs/>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В стоимость тура</w:t>
      </w:r>
      <w:r>
        <w:rPr>
          <w:rFonts w:ascii="Times New Roman" w:eastAsia="Times New Roman" w:hAnsi="Times New Roman" w:cs="Times New Roman"/>
          <w:b/>
          <w:bCs/>
          <w:color w:val="000000"/>
          <w:sz w:val="28"/>
          <w:szCs w:val="24"/>
          <w:bdr w:val="none" w:sz="0" w:space="0" w:color="auto" w:frame="1"/>
          <w:lang w:eastAsia="ru-RU"/>
        </w:rPr>
        <w:t xml:space="preserve"> не</w:t>
      </w:r>
      <w:r w:rsidRPr="00587E51">
        <w:rPr>
          <w:rFonts w:ascii="Times New Roman" w:eastAsia="Times New Roman" w:hAnsi="Times New Roman" w:cs="Times New Roman"/>
          <w:b/>
          <w:bCs/>
          <w:color w:val="000000"/>
          <w:sz w:val="28"/>
          <w:szCs w:val="24"/>
          <w:bdr w:val="none" w:sz="0" w:space="0" w:color="auto" w:frame="1"/>
          <w:lang w:eastAsia="ru-RU"/>
        </w:rPr>
        <w:t xml:space="preserve"> включено:</w:t>
      </w:r>
    </w:p>
    <w:p w:rsidR="00D57589" w:rsidRDefault="00D57589"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xml:space="preserve">— катание на катере по каньону </w:t>
      </w:r>
      <w:r>
        <w:rPr>
          <w:rFonts w:ascii="Times New Roman" w:eastAsia="Times New Roman" w:hAnsi="Times New Roman" w:cs="Times New Roman"/>
          <w:color w:val="000000"/>
          <w:sz w:val="28"/>
          <w:szCs w:val="24"/>
          <w:bdr w:val="none" w:sz="0" w:space="0" w:color="auto" w:frame="1"/>
          <w:lang w:eastAsia="ru-RU"/>
        </w:rPr>
        <w:t>(от 300 рублей)</w:t>
      </w:r>
    </w:p>
    <w:p w:rsidR="00D57589" w:rsidRDefault="00D57589"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авиа- и ж/д билеты</w:t>
      </w:r>
    </w:p>
    <w:p w:rsidR="00416382" w:rsidRPr="00587E51" w:rsidRDefault="00416382"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w:t>
      </w:r>
      <w:r>
        <w:rPr>
          <w:rFonts w:ascii="Times New Roman" w:eastAsia="Times New Roman" w:hAnsi="Times New Roman" w:cs="Times New Roman"/>
          <w:color w:val="000000"/>
          <w:sz w:val="28"/>
          <w:szCs w:val="24"/>
          <w:bdr w:val="none" w:sz="0" w:space="0" w:color="auto" w:frame="1"/>
          <w:lang w:eastAsia="ru-RU"/>
        </w:rPr>
        <w:t xml:space="preserve"> входные билеты в комплекс пещер </w:t>
      </w:r>
      <w:proofErr w:type="spellStart"/>
      <w:r>
        <w:rPr>
          <w:rFonts w:ascii="Times New Roman" w:eastAsia="Times New Roman" w:hAnsi="Times New Roman" w:cs="Times New Roman"/>
          <w:color w:val="000000"/>
          <w:sz w:val="28"/>
          <w:szCs w:val="24"/>
          <w:bdr w:val="none" w:sz="0" w:space="0" w:color="auto" w:frame="1"/>
          <w:lang w:eastAsia="ru-RU"/>
        </w:rPr>
        <w:t>Нохъо</w:t>
      </w:r>
      <w:proofErr w:type="spellEnd"/>
      <w:r w:rsidR="00E358B7">
        <w:rPr>
          <w:rFonts w:ascii="Times New Roman" w:eastAsia="Times New Roman" w:hAnsi="Times New Roman" w:cs="Times New Roman"/>
          <w:color w:val="000000"/>
          <w:sz w:val="28"/>
          <w:szCs w:val="24"/>
          <w:bdr w:val="none" w:sz="0" w:space="0" w:color="auto" w:frame="1"/>
          <w:lang w:eastAsia="ru-RU"/>
        </w:rPr>
        <w:t xml:space="preserve"> (500 рублей)</w:t>
      </w:r>
    </w:p>
    <w:p w:rsidR="00D57589" w:rsidRPr="00587E51" w:rsidRDefault="00D57589"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Pr>
          <w:rFonts w:ascii="Times New Roman" w:eastAsia="Times New Roman" w:hAnsi="Times New Roman" w:cs="Times New Roman"/>
          <w:color w:val="000000"/>
          <w:sz w:val="28"/>
          <w:szCs w:val="24"/>
          <w:bdr w:val="none" w:sz="0" w:space="0" w:color="auto" w:frame="1"/>
          <w:lang w:eastAsia="ru-RU"/>
        </w:rPr>
        <w:t xml:space="preserve">— ужины </w:t>
      </w:r>
    </w:p>
    <w:p w:rsidR="00D57589" w:rsidRPr="00587E51" w:rsidRDefault="00D57589" w:rsidP="00D57589">
      <w:pPr>
        <w:spacing w:line="360" w:lineRule="auto"/>
        <w:contextualSpacing/>
        <w:rPr>
          <w:rFonts w:ascii="Times New Roman" w:hAnsi="Times New Roman" w:cs="Times New Roman"/>
          <w:b/>
          <w:bCs/>
          <w:color w:val="000000"/>
          <w:sz w:val="28"/>
        </w:rPr>
      </w:pPr>
      <w:r w:rsidRPr="00587E51">
        <w:rPr>
          <w:rFonts w:ascii="Times New Roman" w:eastAsia="Times New Roman" w:hAnsi="Times New Roman" w:cs="Times New Roman"/>
          <w:color w:val="000000"/>
          <w:sz w:val="28"/>
          <w:szCs w:val="24"/>
          <w:bdr w:val="none" w:sz="0" w:space="0" w:color="auto" w:frame="1"/>
          <w:lang w:eastAsia="ru-RU"/>
        </w:rPr>
        <w:t>— сувениры и другие личные покупки</w:t>
      </w:r>
    </w:p>
    <w:p w:rsidR="00D57589" w:rsidRPr="00587E51" w:rsidRDefault="00D57589" w:rsidP="00D57589">
      <w:pPr>
        <w:spacing w:line="360" w:lineRule="auto"/>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hAnsi="Times New Roman" w:cs="Times New Roman"/>
          <w:b/>
          <w:bCs/>
          <w:color w:val="000000"/>
          <w:sz w:val="28"/>
        </w:rPr>
        <w:t>Дополнительные услуги:</w:t>
      </w:r>
    </w:p>
    <w:p w:rsidR="00D57589" w:rsidRPr="00587E51" w:rsidRDefault="00D57589" w:rsidP="00D57589">
      <w:pPr>
        <w:numPr>
          <w:ilvl w:val="0"/>
          <w:numId w:val="9"/>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 xml:space="preserve">Доп. ночь в отеле при двухместном размещении — 6 000 </w:t>
      </w:r>
    </w:p>
    <w:p w:rsidR="00D57589" w:rsidRPr="00587E51" w:rsidRDefault="00D57589" w:rsidP="00D57589">
      <w:pPr>
        <w:numPr>
          <w:ilvl w:val="0"/>
          <w:numId w:val="9"/>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Доп. ночь в отеле при одноместном размещении — 5 </w:t>
      </w:r>
      <w:r w:rsidR="00FC1A90">
        <w:rPr>
          <w:rFonts w:ascii="Times New Roman" w:eastAsia="Times New Roman" w:hAnsi="Times New Roman" w:cs="Times New Roman"/>
          <w:bCs/>
          <w:color w:val="000000"/>
          <w:sz w:val="28"/>
          <w:szCs w:val="24"/>
          <w:lang w:eastAsia="ru-RU"/>
        </w:rPr>
        <w:t>5</w:t>
      </w:r>
      <w:bookmarkStart w:id="0" w:name="_GoBack"/>
      <w:bookmarkEnd w:id="0"/>
      <w:r w:rsidRPr="00587E51">
        <w:rPr>
          <w:rFonts w:ascii="Times New Roman" w:eastAsia="Times New Roman" w:hAnsi="Times New Roman" w:cs="Times New Roman"/>
          <w:bCs/>
          <w:color w:val="000000"/>
          <w:sz w:val="28"/>
          <w:szCs w:val="24"/>
          <w:lang w:eastAsia="ru-RU"/>
        </w:rPr>
        <w:t xml:space="preserve">00 </w:t>
      </w:r>
    </w:p>
    <w:p w:rsidR="00D57589" w:rsidRPr="00587E51" w:rsidRDefault="00D57589" w:rsidP="00D57589">
      <w:pPr>
        <w:numPr>
          <w:ilvl w:val="0"/>
          <w:numId w:val="9"/>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 xml:space="preserve">Доп. ночь в отеле </w:t>
      </w:r>
      <w:r w:rsidR="00686BBF">
        <w:rPr>
          <w:rFonts w:ascii="Times New Roman" w:eastAsia="Times New Roman" w:hAnsi="Times New Roman" w:cs="Times New Roman"/>
          <w:bCs/>
          <w:color w:val="000000"/>
          <w:sz w:val="28"/>
          <w:szCs w:val="24"/>
          <w:lang w:eastAsia="ru-RU"/>
        </w:rPr>
        <w:t>при трехместном размещении — 7 0</w:t>
      </w:r>
      <w:r w:rsidRPr="00587E51">
        <w:rPr>
          <w:rFonts w:ascii="Times New Roman" w:eastAsia="Times New Roman" w:hAnsi="Times New Roman" w:cs="Times New Roman"/>
          <w:bCs/>
          <w:color w:val="000000"/>
          <w:sz w:val="28"/>
          <w:szCs w:val="24"/>
          <w:lang w:eastAsia="ru-RU"/>
        </w:rPr>
        <w:t xml:space="preserve">00 </w:t>
      </w:r>
    </w:p>
    <w:p w:rsidR="00D57589" w:rsidRPr="00587E51" w:rsidRDefault="00D57589" w:rsidP="00D57589">
      <w:pPr>
        <w:numPr>
          <w:ilvl w:val="0"/>
          <w:numId w:val="9"/>
        </w:numPr>
        <w:shd w:val="clear" w:color="auto" w:fill="FFFFFF"/>
        <w:tabs>
          <w:tab w:val="clear" w:pos="720"/>
          <w:tab w:val="num" w:pos="284"/>
        </w:tabs>
        <w:spacing w:after="0" w:line="360" w:lineRule="auto"/>
        <w:ind w:left="284"/>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Ави</w:t>
      </w:r>
      <w:proofErr w:type="gramStart"/>
      <w:r w:rsidRPr="00587E51">
        <w:rPr>
          <w:rFonts w:ascii="Times New Roman" w:eastAsia="Times New Roman" w:hAnsi="Times New Roman" w:cs="Times New Roman"/>
          <w:bCs/>
          <w:color w:val="000000"/>
          <w:sz w:val="28"/>
          <w:szCs w:val="24"/>
          <w:lang w:eastAsia="ru-RU"/>
        </w:rPr>
        <w:t>а-</w:t>
      </w:r>
      <w:proofErr w:type="gramEnd"/>
      <w:r w:rsidRPr="00587E51">
        <w:rPr>
          <w:rFonts w:ascii="Times New Roman" w:eastAsia="Times New Roman" w:hAnsi="Times New Roman" w:cs="Times New Roman"/>
          <w:bCs/>
          <w:color w:val="000000"/>
          <w:sz w:val="28"/>
          <w:szCs w:val="24"/>
          <w:lang w:eastAsia="ru-RU"/>
        </w:rPr>
        <w:t xml:space="preserve"> и ж/д билет до Махачкалы и обратно</w:t>
      </w:r>
    </w:p>
    <w:p w:rsidR="00D57589" w:rsidRPr="00587E51" w:rsidRDefault="00D57589" w:rsidP="00D57589">
      <w:pPr>
        <w:shd w:val="clear" w:color="auto" w:fill="FFFFFF"/>
        <w:spacing w:after="0" w:line="360" w:lineRule="auto"/>
        <w:ind w:left="851"/>
        <w:contextualSpacing/>
        <w:textAlignment w:val="baseline"/>
        <w:rPr>
          <w:rFonts w:ascii="Times New Roman" w:eastAsia="Times New Roman" w:hAnsi="Times New Roman" w:cs="Times New Roman"/>
          <w:color w:val="000000"/>
          <w:sz w:val="28"/>
          <w:szCs w:val="24"/>
          <w:lang w:eastAsia="ru-RU"/>
        </w:rPr>
      </w:pPr>
    </w:p>
    <w:p w:rsidR="00D57589" w:rsidRPr="00587E51" w:rsidRDefault="00D57589" w:rsidP="00D57589">
      <w:pPr>
        <w:shd w:val="clear" w:color="auto" w:fill="FFFFFF"/>
        <w:spacing w:after="0" w:line="360" w:lineRule="auto"/>
        <w:ind w:right="-143"/>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i/>
          <w:iCs/>
          <w:color w:val="000000"/>
          <w:sz w:val="28"/>
          <w:szCs w:val="24"/>
          <w:bdr w:val="none" w:sz="0" w:space="0" w:color="auto" w:frame="1"/>
          <w:lang w:eastAsia="ru-RU"/>
        </w:rPr>
        <w:t>Внимание!</w:t>
      </w:r>
      <w:r w:rsidRPr="00587E51">
        <w:rPr>
          <w:rFonts w:ascii="Times New Roman" w:eastAsia="Times New Roman" w:hAnsi="Times New Roman" w:cs="Times New Roman"/>
          <w:i/>
          <w:iCs/>
          <w:color w:val="000000"/>
          <w:sz w:val="28"/>
          <w:szCs w:val="24"/>
          <w:bdr w:val="none" w:sz="0" w:space="0" w:color="auto" w:frame="1"/>
          <w:lang w:eastAsia="ru-RU"/>
        </w:rPr>
        <w:t> В связи с погодными условиями в целях безопасности Туроператор оставляет за собой право  изменить экскурсионную программу.</w:t>
      </w:r>
    </w:p>
    <w:p w:rsidR="00187B03" w:rsidRPr="001E209B" w:rsidRDefault="00187B03" w:rsidP="00187B03">
      <w:pPr>
        <w:shd w:val="clear" w:color="auto" w:fill="FFFFFF"/>
        <w:spacing w:after="0" w:line="390" w:lineRule="atLeast"/>
        <w:textAlignment w:val="baseline"/>
        <w:rPr>
          <w:rFonts w:ascii="Times New Roman" w:eastAsia="Times New Roman" w:hAnsi="Times New Roman" w:cs="Times New Roman"/>
          <w:color w:val="000000"/>
          <w:sz w:val="24"/>
          <w:szCs w:val="24"/>
          <w:lang w:eastAsia="ru-RU"/>
        </w:rPr>
      </w:pPr>
      <w:r w:rsidRPr="001E209B">
        <w:rPr>
          <w:rFonts w:ascii="Times New Roman" w:eastAsia="Times New Roman" w:hAnsi="Times New Roman" w:cs="Times New Roman"/>
          <w:color w:val="000000"/>
          <w:sz w:val="24"/>
          <w:szCs w:val="24"/>
          <w:lang w:eastAsia="ru-RU"/>
        </w:rPr>
        <w:t> </w:t>
      </w:r>
    </w:p>
    <w:p w:rsidR="000B55B0" w:rsidRPr="001E209B" w:rsidRDefault="00187B03" w:rsidP="00187B03">
      <w:pPr>
        <w:shd w:val="clear" w:color="auto" w:fill="FFFFFF"/>
        <w:spacing w:after="0" w:line="390" w:lineRule="atLeast"/>
        <w:textAlignment w:val="baseline"/>
        <w:rPr>
          <w:rFonts w:ascii="Times New Roman" w:eastAsia="Times New Roman" w:hAnsi="Times New Roman" w:cs="Times New Roman"/>
          <w:color w:val="000000"/>
          <w:sz w:val="24"/>
          <w:szCs w:val="24"/>
          <w:lang w:eastAsia="ru-RU"/>
        </w:rPr>
      </w:pPr>
      <w:r w:rsidRPr="001E209B">
        <w:rPr>
          <w:rFonts w:ascii="Times New Roman" w:eastAsia="Times New Roman" w:hAnsi="Times New Roman" w:cs="Times New Roman"/>
          <w:b/>
          <w:bCs/>
          <w:color w:val="000000"/>
          <w:sz w:val="28"/>
          <w:szCs w:val="28"/>
          <w:bdr w:val="none" w:sz="0" w:space="0" w:color="auto" w:frame="1"/>
          <w:lang w:eastAsia="ru-RU"/>
        </w:rPr>
        <w:t xml:space="preserve">Информация по месту и времени встречи в первый день участники тура получают от гида. Накануне вечером в групповом чате </w:t>
      </w:r>
      <w:proofErr w:type="spellStart"/>
      <w:r w:rsidRPr="001E209B">
        <w:rPr>
          <w:rFonts w:ascii="Times New Roman" w:eastAsia="Times New Roman" w:hAnsi="Times New Roman" w:cs="Times New Roman"/>
          <w:b/>
          <w:bCs/>
          <w:color w:val="000000"/>
          <w:sz w:val="28"/>
          <w:szCs w:val="28"/>
          <w:bdr w:val="none" w:sz="0" w:space="0" w:color="auto" w:frame="1"/>
          <w:lang w:eastAsia="ru-RU"/>
        </w:rPr>
        <w:t>мессенджера</w:t>
      </w:r>
      <w:proofErr w:type="spellEnd"/>
      <w:r w:rsidRPr="001E209B">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1E209B">
        <w:rPr>
          <w:rStyle w:val="a4"/>
          <w:rFonts w:ascii="Times New Roman" w:hAnsi="Times New Roman" w:cs="Times New Roman"/>
          <w:color w:val="000000"/>
          <w:sz w:val="28"/>
          <w:szCs w:val="28"/>
          <w:bdr w:val="none" w:sz="0" w:space="0" w:color="auto" w:frame="1"/>
          <w:shd w:val="clear" w:color="auto" w:fill="FFFFFF"/>
        </w:rPr>
        <w:t>Whatsapp</w:t>
      </w:r>
      <w:proofErr w:type="spellEnd"/>
      <w:r w:rsidRPr="001E209B">
        <w:rPr>
          <w:rStyle w:val="a4"/>
          <w:rFonts w:ascii="Times New Roman" w:hAnsi="Times New Roman" w:cs="Times New Roman"/>
          <w:color w:val="000000"/>
          <w:sz w:val="28"/>
          <w:szCs w:val="28"/>
          <w:bdr w:val="none" w:sz="0" w:space="0" w:color="auto" w:frame="1"/>
          <w:shd w:val="clear" w:color="auto" w:fill="FFFFFF"/>
        </w:rPr>
        <w:t xml:space="preserve"> после 18-00</w:t>
      </w:r>
    </w:p>
    <w:sectPr w:rsidR="000B55B0" w:rsidRPr="001E2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886"/>
    <w:multiLevelType w:val="multilevel"/>
    <w:tmpl w:val="389E8DD8"/>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FF7F76"/>
    <w:multiLevelType w:val="multilevel"/>
    <w:tmpl w:val="4E8CC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A405BB6"/>
    <w:multiLevelType w:val="hybridMultilevel"/>
    <w:tmpl w:val="E4C0236C"/>
    <w:lvl w:ilvl="0" w:tplc="807ECC08">
      <w:numFmt w:val="bullet"/>
      <w:lvlText w:val=""/>
      <w:lvlJc w:val="left"/>
      <w:pPr>
        <w:ind w:left="135" w:hanging="360"/>
      </w:pPr>
      <w:rPr>
        <w:rFonts w:ascii="Symbol" w:eastAsia="Times New Roman" w:hAnsi="Symbol" w:cs="Times New Roman" w:hint="default"/>
      </w:rPr>
    </w:lvl>
    <w:lvl w:ilvl="1" w:tplc="04190003" w:tentative="1">
      <w:start w:val="1"/>
      <w:numFmt w:val="bullet"/>
      <w:lvlText w:val="o"/>
      <w:lvlJc w:val="left"/>
      <w:pPr>
        <w:ind w:left="855" w:hanging="360"/>
      </w:pPr>
      <w:rPr>
        <w:rFonts w:ascii="Courier New" w:hAnsi="Courier New" w:cs="Courier New" w:hint="default"/>
      </w:rPr>
    </w:lvl>
    <w:lvl w:ilvl="2" w:tplc="04190005" w:tentative="1">
      <w:start w:val="1"/>
      <w:numFmt w:val="bullet"/>
      <w:lvlText w:val=""/>
      <w:lvlJc w:val="left"/>
      <w:pPr>
        <w:ind w:left="1575" w:hanging="360"/>
      </w:pPr>
      <w:rPr>
        <w:rFonts w:ascii="Wingdings" w:hAnsi="Wingdings" w:hint="default"/>
      </w:rPr>
    </w:lvl>
    <w:lvl w:ilvl="3" w:tplc="04190001" w:tentative="1">
      <w:start w:val="1"/>
      <w:numFmt w:val="bullet"/>
      <w:lvlText w:val=""/>
      <w:lvlJc w:val="left"/>
      <w:pPr>
        <w:ind w:left="2295" w:hanging="360"/>
      </w:pPr>
      <w:rPr>
        <w:rFonts w:ascii="Symbol" w:hAnsi="Symbol" w:hint="default"/>
      </w:rPr>
    </w:lvl>
    <w:lvl w:ilvl="4" w:tplc="04190003" w:tentative="1">
      <w:start w:val="1"/>
      <w:numFmt w:val="bullet"/>
      <w:lvlText w:val="o"/>
      <w:lvlJc w:val="left"/>
      <w:pPr>
        <w:ind w:left="3015" w:hanging="360"/>
      </w:pPr>
      <w:rPr>
        <w:rFonts w:ascii="Courier New" w:hAnsi="Courier New" w:cs="Courier New" w:hint="default"/>
      </w:rPr>
    </w:lvl>
    <w:lvl w:ilvl="5" w:tplc="04190005" w:tentative="1">
      <w:start w:val="1"/>
      <w:numFmt w:val="bullet"/>
      <w:lvlText w:val=""/>
      <w:lvlJc w:val="left"/>
      <w:pPr>
        <w:ind w:left="3735" w:hanging="360"/>
      </w:pPr>
      <w:rPr>
        <w:rFonts w:ascii="Wingdings" w:hAnsi="Wingdings" w:hint="default"/>
      </w:rPr>
    </w:lvl>
    <w:lvl w:ilvl="6" w:tplc="04190001" w:tentative="1">
      <w:start w:val="1"/>
      <w:numFmt w:val="bullet"/>
      <w:lvlText w:val=""/>
      <w:lvlJc w:val="left"/>
      <w:pPr>
        <w:ind w:left="4455" w:hanging="360"/>
      </w:pPr>
      <w:rPr>
        <w:rFonts w:ascii="Symbol" w:hAnsi="Symbol" w:hint="default"/>
      </w:rPr>
    </w:lvl>
    <w:lvl w:ilvl="7" w:tplc="04190003" w:tentative="1">
      <w:start w:val="1"/>
      <w:numFmt w:val="bullet"/>
      <w:lvlText w:val="o"/>
      <w:lvlJc w:val="left"/>
      <w:pPr>
        <w:ind w:left="5175" w:hanging="360"/>
      </w:pPr>
      <w:rPr>
        <w:rFonts w:ascii="Courier New" w:hAnsi="Courier New" w:cs="Courier New" w:hint="default"/>
      </w:rPr>
    </w:lvl>
    <w:lvl w:ilvl="8" w:tplc="04190005" w:tentative="1">
      <w:start w:val="1"/>
      <w:numFmt w:val="bullet"/>
      <w:lvlText w:val=""/>
      <w:lvlJc w:val="left"/>
      <w:pPr>
        <w:ind w:left="5895" w:hanging="360"/>
      </w:pPr>
      <w:rPr>
        <w:rFonts w:ascii="Wingdings" w:hAnsi="Wingdings" w:hint="default"/>
      </w:rPr>
    </w:lvl>
  </w:abstractNum>
  <w:abstractNum w:abstractNumId="3">
    <w:nsid w:val="13931C75"/>
    <w:multiLevelType w:val="hybridMultilevel"/>
    <w:tmpl w:val="4FC4A3AE"/>
    <w:lvl w:ilvl="0" w:tplc="73E4924E">
      <w:start w:val="28"/>
      <w:numFmt w:val="bullet"/>
      <w:lvlText w:val=""/>
      <w:lvlJc w:val="left"/>
      <w:pPr>
        <w:ind w:left="135" w:hanging="360"/>
      </w:pPr>
      <w:rPr>
        <w:rFonts w:ascii="Symbol" w:eastAsia="Times New Roman" w:hAnsi="Symbol" w:cs="Times New Roman" w:hint="default"/>
      </w:rPr>
    </w:lvl>
    <w:lvl w:ilvl="1" w:tplc="04190003" w:tentative="1">
      <w:start w:val="1"/>
      <w:numFmt w:val="bullet"/>
      <w:lvlText w:val="o"/>
      <w:lvlJc w:val="left"/>
      <w:pPr>
        <w:ind w:left="855" w:hanging="360"/>
      </w:pPr>
      <w:rPr>
        <w:rFonts w:ascii="Courier New" w:hAnsi="Courier New" w:cs="Courier New" w:hint="default"/>
      </w:rPr>
    </w:lvl>
    <w:lvl w:ilvl="2" w:tplc="04190005" w:tentative="1">
      <w:start w:val="1"/>
      <w:numFmt w:val="bullet"/>
      <w:lvlText w:val=""/>
      <w:lvlJc w:val="left"/>
      <w:pPr>
        <w:ind w:left="1575" w:hanging="360"/>
      </w:pPr>
      <w:rPr>
        <w:rFonts w:ascii="Wingdings" w:hAnsi="Wingdings" w:hint="default"/>
      </w:rPr>
    </w:lvl>
    <w:lvl w:ilvl="3" w:tplc="04190001" w:tentative="1">
      <w:start w:val="1"/>
      <w:numFmt w:val="bullet"/>
      <w:lvlText w:val=""/>
      <w:lvlJc w:val="left"/>
      <w:pPr>
        <w:ind w:left="2295" w:hanging="360"/>
      </w:pPr>
      <w:rPr>
        <w:rFonts w:ascii="Symbol" w:hAnsi="Symbol" w:hint="default"/>
      </w:rPr>
    </w:lvl>
    <w:lvl w:ilvl="4" w:tplc="04190003" w:tentative="1">
      <w:start w:val="1"/>
      <w:numFmt w:val="bullet"/>
      <w:lvlText w:val="o"/>
      <w:lvlJc w:val="left"/>
      <w:pPr>
        <w:ind w:left="3015" w:hanging="360"/>
      </w:pPr>
      <w:rPr>
        <w:rFonts w:ascii="Courier New" w:hAnsi="Courier New" w:cs="Courier New" w:hint="default"/>
      </w:rPr>
    </w:lvl>
    <w:lvl w:ilvl="5" w:tplc="04190005" w:tentative="1">
      <w:start w:val="1"/>
      <w:numFmt w:val="bullet"/>
      <w:lvlText w:val=""/>
      <w:lvlJc w:val="left"/>
      <w:pPr>
        <w:ind w:left="3735" w:hanging="360"/>
      </w:pPr>
      <w:rPr>
        <w:rFonts w:ascii="Wingdings" w:hAnsi="Wingdings" w:hint="default"/>
      </w:rPr>
    </w:lvl>
    <w:lvl w:ilvl="6" w:tplc="04190001" w:tentative="1">
      <w:start w:val="1"/>
      <w:numFmt w:val="bullet"/>
      <w:lvlText w:val=""/>
      <w:lvlJc w:val="left"/>
      <w:pPr>
        <w:ind w:left="4455" w:hanging="360"/>
      </w:pPr>
      <w:rPr>
        <w:rFonts w:ascii="Symbol" w:hAnsi="Symbol" w:hint="default"/>
      </w:rPr>
    </w:lvl>
    <w:lvl w:ilvl="7" w:tplc="04190003" w:tentative="1">
      <w:start w:val="1"/>
      <w:numFmt w:val="bullet"/>
      <w:lvlText w:val="o"/>
      <w:lvlJc w:val="left"/>
      <w:pPr>
        <w:ind w:left="5175" w:hanging="360"/>
      </w:pPr>
      <w:rPr>
        <w:rFonts w:ascii="Courier New" w:hAnsi="Courier New" w:cs="Courier New" w:hint="default"/>
      </w:rPr>
    </w:lvl>
    <w:lvl w:ilvl="8" w:tplc="04190005" w:tentative="1">
      <w:start w:val="1"/>
      <w:numFmt w:val="bullet"/>
      <w:lvlText w:val=""/>
      <w:lvlJc w:val="left"/>
      <w:pPr>
        <w:ind w:left="5895" w:hanging="360"/>
      </w:pPr>
      <w:rPr>
        <w:rFonts w:ascii="Wingdings" w:hAnsi="Wingdings" w:hint="default"/>
      </w:rPr>
    </w:lvl>
  </w:abstractNum>
  <w:abstractNum w:abstractNumId="4">
    <w:nsid w:val="36494270"/>
    <w:multiLevelType w:val="hybridMultilevel"/>
    <w:tmpl w:val="05481F3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5">
    <w:nsid w:val="3A0B790E"/>
    <w:multiLevelType w:val="multilevel"/>
    <w:tmpl w:val="A0DA33FC"/>
    <w:lvl w:ilvl="0">
      <w:start w:val="1"/>
      <w:numFmt w:val="bullet"/>
      <w:lvlText w:val="o"/>
      <w:lvlJc w:val="left"/>
      <w:pPr>
        <w:tabs>
          <w:tab w:val="num" w:pos="5606"/>
        </w:tabs>
        <w:ind w:left="5606" w:hanging="360"/>
      </w:pPr>
      <w:rPr>
        <w:rFonts w:ascii="Courier New" w:hAnsi="Courier New" w:hint="default"/>
        <w:sz w:val="20"/>
      </w:rPr>
    </w:lvl>
    <w:lvl w:ilvl="1" w:tentative="1">
      <w:start w:val="1"/>
      <w:numFmt w:val="bullet"/>
      <w:lvlText w:val="o"/>
      <w:lvlJc w:val="left"/>
      <w:pPr>
        <w:tabs>
          <w:tab w:val="num" w:pos="6326"/>
        </w:tabs>
        <w:ind w:left="6326" w:hanging="360"/>
      </w:pPr>
      <w:rPr>
        <w:rFonts w:ascii="Courier New" w:hAnsi="Courier New" w:hint="default"/>
        <w:sz w:val="20"/>
      </w:rPr>
    </w:lvl>
    <w:lvl w:ilvl="2" w:tentative="1">
      <w:start w:val="1"/>
      <w:numFmt w:val="bullet"/>
      <w:lvlText w:val="o"/>
      <w:lvlJc w:val="left"/>
      <w:pPr>
        <w:tabs>
          <w:tab w:val="num" w:pos="7046"/>
        </w:tabs>
        <w:ind w:left="7046" w:hanging="360"/>
      </w:pPr>
      <w:rPr>
        <w:rFonts w:ascii="Courier New" w:hAnsi="Courier New" w:hint="default"/>
        <w:sz w:val="20"/>
      </w:rPr>
    </w:lvl>
    <w:lvl w:ilvl="3" w:tentative="1">
      <w:start w:val="1"/>
      <w:numFmt w:val="bullet"/>
      <w:lvlText w:val="o"/>
      <w:lvlJc w:val="left"/>
      <w:pPr>
        <w:tabs>
          <w:tab w:val="num" w:pos="7766"/>
        </w:tabs>
        <w:ind w:left="7766" w:hanging="360"/>
      </w:pPr>
      <w:rPr>
        <w:rFonts w:ascii="Courier New" w:hAnsi="Courier New" w:hint="default"/>
        <w:sz w:val="20"/>
      </w:rPr>
    </w:lvl>
    <w:lvl w:ilvl="4" w:tentative="1">
      <w:start w:val="1"/>
      <w:numFmt w:val="bullet"/>
      <w:lvlText w:val="o"/>
      <w:lvlJc w:val="left"/>
      <w:pPr>
        <w:tabs>
          <w:tab w:val="num" w:pos="8486"/>
        </w:tabs>
        <w:ind w:left="8486" w:hanging="360"/>
      </w:pPr>
      <w:rPr>
        <w:rFonts w:ascii="Courier New" w:hAnsi="Courier New" w:hint="default"/>
        <w:sz w:val="20"/>
      </w:rPr>
    </w:lvl>
    <w:lvl w:ilvl="5" w:tentative="1">
      <w:start w:val="1"/>
      <w:numFmt w:val="bullet"/>
      <w:lvlText w:val="o"/>
      <w:lvlJc w:val="left"/>
      <w:pPr>
        <w:tabs>
          <w:tab w:val="num" w:pos="9206"/>
        </w:tabs>
        <w:ind w:left="9206" w:hanging="360"/>
      </w:pPr>
      <w:rPr>
        <w:rFonts w:ascii="Courier New" w:hAnsi="Courier New" w:hint="default"/>
        <w:sz w:val="20"/>
      </w:rPr>
    </w:lvl>
    <w:lvl w:ilvl="6" w:tentative="1">
      <w:start w:val="1"/>
      <w:numFmt w:val="bullet"/>
      <w:lvlText w:val="o"/>
      <w:lvlJc w:val="left"/>
      <w:pPr>
        <w:tabs>
          <w:tab w:val="num" w:pos="9926"/>
        </w:tabs>
        <w:ind w:left="9926" w:hanging="360"/>
      </w:pPr>
      <w:rPr>
        <w:rFonts w:ascii="Courier New" w:hAnsi="Courier New" w:hint="default"/>
        <w:sz w:val="20"/>
      </w:rPr>
    </w:lvl>
    <w:lvl w:ilvl="7" w:tentative="1">
      <w:start w:val="1"/>
      <w:numFmt w:val="bullet"/>
      <w:lvlText w:val="o"/>
      <w:lvlJc w:val="left"/>
      <w:pPr>
        <w:tabs>
          <w:tab w:val="num" w:pos="10646"/>
        </w:tabs>
        <w:ind w:left="10646" w:hanging="360"/>
      </w:pPr>
      <w:rPr>
        <w:rFonts w:ascii="Courier New" w:hAnsi="Courier New" w:hint="default"/>
        <w:sz w:val="20"/>
      </w:rPr>
    </w:lvl>
    <w:lvl w:ilvl="8" w:tentative="1">
      <w:start w:val="1"/>
      <w:numFmt w:val="bullet"/>
      <w:lvlText w:val="o"/>
      <w:lvlJc w:val="left"/>
      <w:pPr>
        <w:tabs>
          <w:tab w:val="num" w:pos="11366"/>
        </w:tabs>
        <w:ind w:left="11366" w:hanging="360"/>
      </w:pPr>
      <w:rPr>
        <w:rFonts w:ascii="Courier New" w:hAnsi="Courier New" w:hint="default"/>
        <w:sz w:val="20"/>
      </w:rPr>
    </w:lvl>
  </w:abstractNum>
  <w:abstractNum w:abstractNumId="6">
    <w:nsid w:val="3F392B95"/>
    <w:multiLevelType w:val="hybridMultilevel"/>
    <w:tmpl w:val="E512603A"/>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7">
    <w:nsid w:val="45AF03C2"/>
    <w:multiLevelType w:val="multilevel"/>
    <w:tmpl w:val="9CD894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10C5B0F"/>
    <w:multiLevelType w:val="multilevel"/>
    <w:tmpl w:val="34FE62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26514F9"/>
    <w:multiLevelType w:val="multilevel"/>
    <w:tmpl w:val="9A58A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3882AEB"/>
    <w:multiLevelType w:val="multilevel"/>
    <w:tmpl w:val="8458C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54F6051"/>
    <w:multiLevelType w:val="hybridMultilevel"/>
    <w:tmpl w:val="B53AF94E"/>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2">
    <w:nsid w:val="69453918"/>
    <w:multiLevelType w:val="hybridMultilevel"/>
    <w:tmpl w:val="F4BC8BC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3">
    <w:nsid w:val="73F1273A"/>
    <w:multiLevelType w:val="multilevel"/>
    <w:tmpl w:val="3C68B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8C904A0"/>
    <w:multiLevelType w:val="multilevel"/>
    <w:tmpl w:val="59D47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0"/>
  </w:num>
  <w:num w:numId="3">
    <w:abstractNumId w:val="7"/>
  </w:num>
  <w:num w:numId="4">
    <w:abstractNumId w:val="9"/>
  </w:num>
  <w:num w:numId="5">
    <w:abstractNumId w:val="13"/>
  </w:num>
  <w:num w:numId="6">
    <w:abstractNumId w:val="14"/>
  </w:num>
  <w:num w:numId="7">
    <w:abstractNumId w:val="8"/>
  </w:num>
  <w:num w:numId="8">
    <w:abstractNumId w:val="5"/>
  </w:num>
  <w:num w:numId="9">
    <w:abstractNumId w:val="1"/>
  </w:num>
  <w:num w:numId="10">
    <w:abstractNumId w:val="2"/>
  </w:num>
  <w:num w:numId="11">
    <w:abstractNumId w:val="3"/>
  </w:num>
  <w:num w:numId="12">
    <w:abstractNumId w:val="11"/>
  </w:num>
  <w:num w:numId="13">
    <w:abstractNumId w:val="1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03"/>
    <w:rsid w:val="00027514"/>
    <w:rsid w:val="00066FA2"/>
    <w:rsid w:val="000B55B0"/>
    <w:rsid w:val="00125274"/>
    <w:rsid w:val="00187B03"/>
    <w:rsid w:val="001B069C"/>
    <w:rsid w:val="001E1CEE"/>
    <w:rsid w:val="001E209B"/>
    <w:rsid w:val="00227AFD"/>
    <w:rsid w:val="00274086"/>
    <w:rsid w:val="00295FF2"/>
    <w:rsid w:val="002A67B4"/>
    <w:rsid w:val="003B1F8D"/>
    <w:rsid w:val="003D5140"/>
    <w:rsid w:val="00416382"/>
    <w:rsid w:val="0050759A"/>
    <w:rsid w:val="00673905"/>
    <w:rsid w:val="006840DB"/>
    <w:rsid w:val="00685EAD"/>
    <w:rsid w:val="0068691F"/>
    <w:rsid w:val="00686BBF"/>
    <w:rsid w:val="006C0B8E"/>
    <w:rsid w:val="00763EC0"/>
    <w:rsid w:val="007F563E"/>
    <w:rsid w:val="008E6D43"/>
    <w:rsid w:val="0097654B"/>
    <w:rsid w:val="00A23CF8"/>
    <w:rsid w:val="00A759EC"/>
    <w:rsid w:val="00B00BD4"/>
    <w:rsid w:val="00B55908"/>
    <w:rsid w:val="00B64626"/>
    <w:rsid w:val="00BF168A"/>
    <w:rsid w:val="00C113E4"/>
    <w:rsid w:val="00D35358"/>
    <w:rsid w:val="00D51FC6"/>
    <w:rsid w:val="00D57589"/>
    <w:rsid w:val="00D84FB4"/>
    <w:rsid w:val="00DA0F2D"/>
    <w:rsid w:val="00E358B7"/>
    <w:rsid w:val="00E737EA"/>
    <w:rsid w:val="00F27A7C"/>
    <w:rsid w:val="00F9795B"/>
    <w:rsid w:val="00FC1A90"/>
    <w:rsid w:val="00FF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7B03"/>
    <w:rPr>
      <w:b/>
      <w:bCs/>
    </w:rPr>
  </w:style>
  <w:style w:type="character" w:styleId="a5">
    <w:name w:val="Hyperlink"/>
    <w:basedOn w:val="a0"/>
    <w:uiPriority w:val="99"/>
    <w:semiHidden/>
    <w:unhideWhenUsed/>
    <w:rsid w:val="00187B03"/>
    <w:rPr>
      <w:color w:val="0000FF"/>
      <w:u w:val="single"/>
    </w:rPr>
  </w:style>
  <w:style w:type="character" w:styleId="a6">
    <w:name w:val="Emphasis"/>
    <w:basedOn w:val="a0"/>
    <w:uiPriority w:val="20"/>
    <w:qFormat/>
    <w:rsid w:val="00187B03"/>
    <w:rPr>
      <w:i/>
      <w:iCs/>
    </w:rPr>
  </w:style>
  <w:style w:type="paragraph" w:styleId="a7">
    <w:name w:val="List Paragraph"/>
    <w:basedOn w:val="a"/>
    <w:uiPriority w:val="34"/>
    <w:qFormat/>
    <w:rsid w:val="00C113E4"/>
    <w:pPr>
      <w:ind w:left="720"/>
      <w:contextualSpacing/>
    </w:pPr>
  </w:style>
  <w:style w:type="table" w:styleId="a8">
    <w:name w:val="Table Grid"/>
    <w:basedOn w:val="a1"/>
    <w:uiPriority w:val="59"/>
    <w:rsid w:val="00B00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7B03"/>
    <w:rPr>
      <w:b/>
      <w:bCs/>
    </w:rPr>
  </w:style>
  <w:style w:type="character" w:styleId="a5">
    <w:name w:val="Hyperlink"/>
    <w:basedOn w:val="a0"/>
    <w:uiPriority w:val="99"/>
    <w:semiHidden/>
    <w:unhideWhenUsed/>
    <w:rsid w:val="00187B03"/>
    <w:rPr>
      <w:color w:val="0000FF"/>
      <w:u w:val="single"/>
    </w:rPr>
  </w:style>
  <w:style w:type="character" w:styleId="a6">
    <w:name w:val="Emphasis"/>
    <w:basedOn w:val="a0"/>
    <w:uiPriority w:val="20"/>
    <w:qFormat/>
    <w:rsid w:val="00187B03"/>
    <w:rPr>
      <w:i/>
      <w:iCs/>
    </w:rPr>
  </w:style>
  <w:style w:type="paragraph" w:styleId="a7">
    <w:name w:val="List Paragraph"/>
    <w:basedOn w:val="a"/>
    <w:uiPriority w:val="34"/>
    <w:qFormat/>
    <w:rsid w:val="00C113E4"/>
    <w:pPr>
      <w:ind w:left="720"/>
      <w:contextualSpacing/>
    </w:pPr>
  </w:style>
  <w:style w:type="table" w:styleId="a8">
    <w:name w:val="Table Grid"/>
    <w:basedOn w:val="a1"/>
    <w:uiPriority w:val="59"/>
    <w:rsid w:val="00B00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1612">
      <w:bodyDiv w:val="1"/>
      <w:marLeft w:val="0"/>
      <w:marRight w:val="0"/>
      <w:marTop w:val="0"/>
      <w:marBottom w:val="0"/>
      <w:divBdr>
        <w:top w:val="none" w:sz="0" w:space="0" w:color="auto"/>
        <w:left w:val="none" w:sz="0" w:space="0" w:color="auto"/>
        <w:bottom w:val="none" w:sz="0" w:space="0" w:color="auto"/>
        <w:right w:val="none" w:sz="0" w:space="0" w:color="auto"/>
      </w:divBdr>
      <w:divsChild>
        <w:div w:id="1068962358">
          <w:marLeft w:val="0"/>
          <w:marRight w:val="0"/>
          <w:marTop w:val="0"/>
          <w:marBottom w:val="0"/>
          <w:divBdr>
            <w:top w:val="none" w:sz="0" w:space="0" w:color="auto"/>
            <w:left w:val="none" w:sz="0" w:space="0" w:color="auto"/>
            <w:bottom w:val="none" w:sz="0" w:space="0" w:color="auto"/>
            <w:right w:val="none" w:sz="0" w:space="0" w:color="auto"/>
          </w:divBdr>
          <w:divsChild>
            <w:div w:id="1299991239">
              <w:marLeft w:val="0"/>
              <w:marRight w:val="0"/>
              <w:marTop w:val="0"/>
              <w:marBottom w:val="0"/>
              <w:divBdr>
                <w:top w:val="none" w:sz="0" w:space="0" w:color="auto"/>
                <w:left w:val="none" w:sz="0" w:space="0" w:color="auto"/>
                <w:bottom w:val="none" w:sz="0" w:space="0" w:color="auto"/>
                <w:right w:val="none" w:sz="0" w:space="0" w:color="auto"/>
              </w:divBdr>
              <w:divsChild>
                <w:div w:id="434909376">
                  <w:marLeft w:val="-225"/>
                  <w:marRight w:val="-225"/>
                  <w:marTop w:val="0"/>
                  <w:marBottom w:val="0"/>
                  <w:divBdr>
                    <w:top w:val="none" w:sz="0" w:space="0" w:color="auto"/>
                    <w:left w:val="none" w:sz="0" w:space="0" w:color="auto"/>
                    <w:bottom w:val="none" w:sz="0" w:space="0" w:color="auto"/>
                    <w:right w:val="none" w:sz="0" w:space="0" w:color="auto"/>
                  </w:divBdr>
                  <w:divsChild>
                    <w:div w:id="9269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2150">
          <w:marLeft w:val="0"/>
          <w:marRight w:val="0"/>
          <w:marTop w:val="0"/>
          <w:marBottom w:val="0"/>
          <w:divBdr>
            <w:top w:val="none" w:sz="0" w:space="0" w:color="auto"/>
            <w:left w:val="none" w:sz="0" w:space="0" w:color="auto"/>
            <w:bottom w:val="none" w:sz="0" w:space="0" w:color="auto"/>
            <w:right w:val="none" w:sz="0" w:space="0" w:color="auto"/>
          </w:divBdr>
          <w:divsChild>
            <w:div w:id="2043747334">
              <w:marLeft w:val="-225"/>
              <w:marRight w:val="-225"/>
              <w:marTop w:val="0"/>
              <w:marBottom w:val="0"/>
              <w:divBdr>
                <w:top w:val="none" w:sz="0" w:space="0" w:color="auto"/>
                <w:left w:val="none" w:sz="0" w:space="0" w:color="auto"/>
                <w:bottom w:val="none" w:sz="0" w:space="0" w:color="auto"/>
                <w:right w:val="none" w:sz="0" w:space="0" w:color="auto"/>
              </w:divBdr>
              <w:divsChild>
                <w:div w:id="442695879">
                  <w:marLeft w:val="0"/>
                  <w:marRight w:val="0"/>
                  <w:marTop w:val="0"/>
                  <w:marBottom w:val="0"/>
                  <w:divBdr>
                    <w:top w:val="none" w:sz="0" w:space="0" w:color="auto"/>
                    <w:left w:val="none" w:sz="0" w:space="0" w:color="auto"/>
                    <w:bottom w:val="none" w:sz="0" w:space="0" w:color="auto"/>
                    <w:right w:val="none" w:sz="0" w:space="0" w:color="auto"/>
                  </w:divBdr>
                  <w:divsChild>
                    <w:div w:id="1745255620">
                      <w:marLeft w:val="-225"/>
                      <w:marRight w:val="-225"/>
                      <w:marTop w:val="0"/>
                      <w:marBottom w:val="0"/>
                      <w:divBdr>
                        <w:top w:val="none" w:sz="0" w:space="0" w:color="auto"/>
                        <w:left w:val="none" w:sz="0" w:space="0" w:color="auto"/>
                        <w:bottom w:val="none" w:sz="0" w:space="0" w:color="auto"/>
                        <w:right w:val="none" w:sz="0" w:space="0" w:color="auto"/>
                      </w:divBdr>
                      <w:divsChild>
                        <w:div w:id="1093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2175">
          <w:marLeft w:val="0"/>
          <w:marRight w:val="0"/>
          <w:marTop w:val="0"/>
          <w:marBottom w:val="0"/>
          <w:divBdr>
            <w:top w:val="none" w:sz="0" w:space="0" w:color="auto"/>
            <w:left w:val="none" w:sz="0" w:space="0" w:color="auto"/>
            <w:bottom w:val="none" w:sz="0" w:space="0" w:color="auto"/>
            <w:right w:val="none" w:sz="0" w:space="0" w:color="auto"/>
          </w:divBdr>
          <w:divsChild>
            <w:div w:id="925383659">
              <w:marLeft w:val="-225"/>
              <w:marRight w:val="-225"/>
              <w:marTop w:val="0"/>
              <w:marBottom w:val="0"/>
              <w:divBdr>
                <w:top w:val="none" w:sz="0" w:space="0" w:color="auto"/>
                <w:left w:val="none" w:sz="0" w:space="0" w:color="auto"/>
                <w:bottom w:val="none" w:sz="0" w:space="0" w:color="auto"/>
                <w:right w:val="none" w:sz="0" w:space="0" w:color="auto"/>
              </w:divBdr>
              <w:divsChild>
                <w:div w:id="1190871655">
                  <w:marLeft w:val="0"/>
                  <w:marRight w:val="0"/>
                  <w:marTop w:val="0"/>
                  <w:marBottom w:val="0"/>
                  <w:divBdr>
                    <w:top w:val="none" w:sz="0" w:space="0" w:color="auto"/>
                    <w:left w:val="none" w:sz="0" w:space="0" w:color="auto"/>
                    <w:bottom w:val="none" w:sz="0" w:space="0" w:color="auto"/>
                    <w:right w:val="none" w:sz="0" w:space="0" w:color="auto"/>
                  </w:divBdr>
                  <w:divsChild>
                    <w:div w:id="570963900">
                      <w:marLeft w:val="-225"/>
                      <w:marRight w:val="-225"/>
                      <w:marTop w:val="0"/>
                      <w:marBottom w:val="0"/>
                      <w:divBdr>
                        <w:top w:val="none" w:sz="0" w:space="0" w:color="auto"/>
                        <w:left w:val="none" w:sz="0" w:space="0" w:color="auto"/>
                        <w:bottom w:val="none" w:sz="0" w:space="0" w:color="auto"/>
                        <w:right w:val="none" w:sz="0" w:space="0" w:color="auto"/>
                      </w:divBdr>
                      <w:divsChild>
                        <w:div w:id="19698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451">
          <w:marLeft w:val="0"/>
          <w:marRight w:val="0"/>
          <w:marTop w:val="0"/>
          <w:marBottom w:val="0"/>
          <w:divBdr>
            <w:top w:val="none" w:sz="0" w:space="0" w:color="auto"/>
            <w:left w:val="none" w:sz="0" w:space="0" w:color="auto"/>
            <w:bottom w:val="none" w:sz="0" w:space="0" w:color="auto"/>
            <w:right w:val="none" w:sz="0" w:space="0" w:color="auto"/>
          </w:divBdr>
          <w:divsChild>
            <w:div w:id="493641621">
              <w:marLeft w:val="-225"/>
              <w:marRight w:val="-225"/>
              <w:marTop w:val="0"/>
              <w:marBottom w:val="0"/>
              <w:divBdr>
                <w:top w:val="none" w:sz="0" w:space="0" w:color="auto"/>
                <w:left w:val="none" w:sz="0" w:space="0" w:color="auto"/>
                <w:bottom w:val="none" w:sz="0" w:space="0" w:color="auto"/>
                <w:right w:val="none" w:sz="0" w:space="0" w:color="auto"/>
              </w:divBdr>
              <w:divsChild>
                <w:div w:id="1584412541">
                  <w:marLeft w:val="0"/>
                  <w:marRight w:val="0"/>
                  <w:marTop w:val="0"/>
                  <w:marBottom w:val="0"/>
                  <w:divBdr>
                    <w:top w:val="none" w:sz="0" w:space="0" w:color="auto"/>
                    <w:left w:val="none" w:sz="0" w:space="0" w:color="auto"/>
                    <w:bottom w:val="none" w:sz="0" w:space="0" w:color="auto"/>
                    <w:right w:val="none" w:sz="0" w:space="0" w:color="auto"/>
                  </w:divBdr>
                  <w:divsChild>
                    <w:div w:id="920597910">
                      <w:marLeft w:val="-225"/>
                      <w:marRight w:val="-225"/>
                      <w:marTop w:val="0"/>
                      <w:marBottom w:val="0"/>
                      <w:divBdr>
                        <w:top w:val="none" w:sz="0" w:space="0" w:color="auto"/>
                        <w:left w:val="none" w:sz="0" w:space="0" w:color="auto"/>
                        <w:bottom w:val="none" w:sz="0" w:space="0" w:color="auto"/>
                        <w:right w:val="none" w:sz="0" w:space="0" w:color="auto"/>
                      </w:divBdr>
                      <w:divsChild>
                        <w:div w:id="7471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6022">
          <w:marLeft w:val="0"/>
          <w:marRight w:val="0"/>
          <w:marTop w:val="0"/>
          <w:marBottom w:val="0"/>
          <w:divBdr>
            <w:top w:val="none" w:sz="0" w:space="0" w:color="auto"/>
            <w:left w:val="none" w:sz="0" w:space="0" w:color="auto"/>
            <w:bottom w:val="none" w:sz="0" w:space="0" w:color="auto"/>
            <w:right w:val="none" w:sz="0" w:space="0" w:color="auto"/>
          </w:divBdr>
          <w:divsChild>
            <w:div w:id="764807659">
              <w:marLeft w:val="-225"/>
              <w:marRight w:val="-225"/>
              <w:marTop w:val="0"/>
              <w:marBottom w:val="0"/>
              <w:divBdr>
                <w:top w:val="none" w:sz="0" w:space="0" w:color="auto"/>
                <w:left w:val="none" w:sz="0" w:space="0" w:color="auto"/>
                <w:bottom w:val="none" w:sz="0" w:space="0" w:color="auto"/>
                <w:right w:val="none" w:sz="0" w:space="0" w:color="auto"/>
              </w:divBdr>
              <w:divsChild>
                <w:div w:id="627318852">
                  <w:marLeft w:val="0"/>
                  <w:marRight w:val="0"/>
                  <w:marTop w:val="0"/>
                  <w:marBottom w:val="0"/>
                  <w:divBdr>
                    <w:top w:val="none" w:sz="0" w:space="0" w:color="auto"/>
                    <w:left w:val="none" w:sz="0" w:space="0" w:color="auto"/>
                    <w:bottom w:val="none" w:sz="0" w:space="0" w:color="auto"/>
                    <w:right w:val="none" w:sz="0" w:space="0" w:color="auto"/>
                  </w:divBdr>
                  <w:divsChild>
                    <w:div w:id="1140340404">
                      <w:marLeft w:val="-225"/>
                      <w:marRight w:val="-225"/>
                      <w:marTop w:val="0"/>
                      <w:marBottom w:val="0"/>
                      <w:divBdr>
                        <w:top w:val="none" w:sz="0" w:space="0" w:color="auto"/>
                        <w:left w:val="none" w:sz="0" w:space="0" w:color="auto"/>
                        <w:bottom w:val="none" w:sz="0" w:space="0" w:color="auto"/>
                        <w:right w:val="none" w:sz="0" w:space="0" w:color="auto"/>
                      </w:divBdr>
                      <w:divsChild>
                        <w:div w:id="18289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6647">
          <w:marLeft w:val="0"/>
          <w:marRight w:val="0"/>
          <w:marTop w:val="0"/>
          <w:marBottom w:val="0"/>
          <w:divBdr>
            <w:top w:val="none" w:sz="0" w:space="0" w:color="auto"/>
            <w:left w:val="none" w:sz="0" w:space="0" w:color="auto"/>
            <w:bottom w:val="none" w:sz="0" w:space="0" w:color="auto"/>
            <w:right w:val="none" w:sz="0" w:space="0" w:color="auto"/>
          </w:divBdr>
          <w:divsChild>
            <w:div w:id="426921546">
              <w:marLeft w:val="-225"/>
              <w:marRight w:val="-225"/>
              <w:marTop w:val="0"/>
              <w:marBottom w:val="0"/>
              <w:divBdr>
                <w:top w:val="none" w:sz="0" w:space="0" w:color="auto"/>
                <w:left w:val="none" w:sz="0" w:space="0" w:color="auto"/>
                <w:bottom w:val="none" w:sz="0" w:space="0" w:color="auto"/>
                <w:right w:val="none" w:sz="0" w:space="0" w:color="auto"/>
              </w:divBdr>
              <w:divsChild>
                <w:div w:id="1167282735">
                  <w:marLeft w:val="0"/>
                  <w:marRight w:val="0"/>
                  <w:marTop w:val="0"/>
                  <w:marBottom w:val="0"/>
                  <w:divBdr>
                    <w:top w:val="none" w:sz="0" w:space="0" w:color="auto"/>
                    <w:left w:val="none" w:sz="0" w:space="0" w:color="auto"/>
                    <w:bottom w:val="none" w:sz="0" w:space="0" w:color="auto"/>
                    <w:right w:val="none" w:sz="0" w:space="0" w:color="auto"/>
                  </w:divBdr>
                  <w:divsChild>
                    <w:div w:id="1197306930">
                      <w:marLeft w:val="-225"/>
                      <w:marRight w:val="-225"/>
                      <w:marTop w:val="0"/>
                      <w:marBottom w:val="0"/>
                      <w:divBdr>
                        <w:top w:val="none" w:sz="0" w:space="0" w:color="auto"/>
                        <w:left w:val="none" w:sz="0" w:space="0" w:color="auto"/>
                        <w:bottom w:val="none" w:sz="0" w:space="0" w:color="auto"/>
                        <w:right w:val="none" w:sz="0" w:space="0" w:color="auto"/>
                      </w:divBdr>
                      <w:divsChild>
                        <w:div w:id="13672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5268">
          <w:marLeft w:val="0"/>
          <w:marRight w:val="0"/>
          <w:marTop w:val="0"/>
          <w:marBottom w:val="0"/>
          <w:divBdr>
            <w:top w:val="none" w:sz="0" w:space="0" w:color="auto"/>
            <w:left w:val="none" w:sz="0" w:space="0" w:color="auto"/>
            <w:bottom w:val="none" w:sz="0" w:space="0" w:color="auto"/>
            <w:right w:val="none" w:sz="0" w:space="0" w:color="auto"/>
          </w:divBdr>
          <w:divsChild>
            <w:div w:id="2097315452">
              <w:marLeft w:val="0"/>
              <w:marRight w:val="0"/>
              <w:marTop w:val="0"/>
              <w:marBottom w:val="0"/>
              <w:divBdr>
                <w:top w:val="none" w:sz="0" w:space="0" w:color="auto"/>
                <w:left w:val="none" w:sz="0" w:space="0" w:color="auto"/>
                <w:bottom w:val="none" w:sz="0" w:space="0" w:color="auto"/>
                <w:right w:val="none" w:sz="0" w:space="0" w:color="auto"/>
              </w:divBdr>
              <w:divsChild>
                <w:div w:id="884293306">
                  <w:marLeft w:val="-225"/>
                  <w:marRight w:val="-225"/>
                  <w:marTop w:val="0"/>
                  <w:marBottom w:val="0"/>
                  <w:divBdr>
                    <w:top w:val="none" w:sz="0" w:space="0" w:color="auto"/>
                    <w:left w:val="none" w:sz="0" w:space="0" w:color="auto"/>
                    <w:bottom w:val="none" w:sz="0" w:space="0" w:color="auto"/>
                    <w:right w:val="none" w:sz="0" w:space="0" w:color="auto"/>
                  </w:divBdr>
                  <w:divsChild>
                    <w:div w:id="281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ustiu</dc:creator>
  <cp:lastModifiedBy>Даг. Тур</cp:lastModifiedBy>
  <cp:revision>34</cp:revision>
  <dcterms:created xsi:type="dcterms:W3CDTF">2023-05-22T09:59:00Z</dcterms:created>
  <dcterms:modified xsi:type="dcterms:W3CDTF">2024-01-18T11:15:00Z</dcterms:modified>
</cp:coreProperties>
</file>